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F81483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913D74" w:rsidRDefault="00913D74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SAC-001</w:t>
                  </w:r>
                </w:p>
                <w:p w:rsidR="00913D74" w:rsidRDefault="00913D74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</w:p>
                <w:p w:rsidR="00913D74" w:rsidRDefault="00913D74" w:rsidP="00E63205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CF399E">
                    <w:t xml:space="preserve"> </w:t>
                  </w:r>
                  <w:r w:rsidRPr="00DA573A">
                    <w:rPr>
                      <w:b/>
                      <w:lang w:val="es-SV"/>
                    </w:rPr>
                    <w:t xml:space="preserve">Autorización de constitución de SAC </w:t>
                  </w:r>
                  <w:r>
                    <w:rPr>
                      <w:b/>
                      <w:lang w:val="es-SV"/>
                    </w:rPr>
                    <w:t>– Sin promoción Pública</w:t>
                  </w:r>
                </w:p>
                <w:p w:rsidR="00913D74" w:rsidRPr="00CF399E" w:rsidRDefault="00913D74" w:rsidP="00E63205">
                  <w:pPr>
                    <w:spacing w:after="0" w:line="240" w:lineRule="auto"/>
                    <w:rPr>
                      <w:lang w:val="es-SV"/>
                    </w:rPr>
                  </w:pPr>
                </w:p>
                <w:p w:rsidR="00913D74" w:rsidRPr="00CF399E" w:rsidRDefault="00913D74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913D74" w:rsidRDefault="00913D74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>
                    <w:rPr>
                      <w:lang w:val="es-SV"/>
                    </w:rPr>
                    <w:t xml:space="preserve">           18/09/2014</w:t>
                  </w:r>
                </w:p>
                <w:p w:rsidR="00913D74" w:rsidRPr="00CF399E" w:rsidRDefault="00913D74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>
                    <w:rPr>
                      <w:lang w:val="es-SV"/>
                    </w:rPr>
                    <w:t xml:space="preserve"> 12/06/2018</w:t>
                  </w:r>
                </w:p>
                <w:p w:rsidR="00913D74" w:rsidRPr="00CF399E" w:rsidRDefault="00913D74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917537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917537">
        <w:rPr>
          <w:b/>
          <w:bCs/>
          <w:iCs/>
        </w:rPr>
        <w:t>Sujetos a que aplica el trámite específico:</w:t>
      </w:r>
    </w:p>
    <w:p w:rsidR="00DA573A" w:rsidRPr="00917537" w:rsidRDefault="0031660B" w:rsidP="002E4B96">
      <w:pPr>
        <w:spacing w:after="0" w:line="240" w:lineRule="auto"/>
        <w:jc w:val="both"/>
        <w:rPr>
          <w:bCs/>
          <w:iCs/>
        </w:rPr>
      </w:pPr>
      <w:r w:rsidRPr="00917537">
        <w:rPr>
          <w:bCs/>
          <w:iCs/>
        </w:rPr>
        <w:t>Sociedades de Ahorro y Crédito</w:t>
      </w:r>
    </w:p>
    <w:p w:rsidR="00DA573A" w:rsidRPr="00917537" w:rsidRDefault="00DA573A" w:rsidP="002E4B96">
      <w:pPr>
        <w:spacing w:after="0" w:line="240" w:lineRule="auto"/>
        <w:jc w:val="both"/>
        <w:rPr>
          <w:bCs/>
          <w:iCs/>
        </w:rPr>
      </w:pPr>
    </w:p>
    <w:p w:rsidR="002E4B96" w:rsidRPr="00917537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917537">
        <w:rPr>
          <w:b/>
          <w:bCs/>
          <w:iCs/>
        </w:rPr>
        <w:t xml:space="preserve">Base legal: </w:t>
      </w:r>
    </w:p>
    <w:p w:rsidR="002E4B96" w:rsidRPr="00917537" w:rsidRDefault="002E4B96" w:rsidP="002E4B96">
      <w:pPr>
        <w:spacing w:after="0" w:line="240" w:lineRule="auto"/>
        <w:jc w:val="both"/>
        <w:rPr>
          <w:iCs/>
        </w:rPr>
      </w:pPr>
    </w:p>
    <w:p w:rsidR="00DA573A" w:rsidRPr="00917537" w:rsidRDefault="00DA573A" w:rsidP="002E4B9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Ley de Bancos: Artículos 15, 16, 17, 18.</w:t>
      </w:r>
    </w:p>
    <w:p w:rsidR="00DA573A" w:rsidRPr="00917537" w:rsidRDefault="00DA573A" w:rsidP="002E4B9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Ley de Bancos Cooperativos y Sociedades de Ahorro y Crédito: artículos 155, 157 y 158.</w:t>
      </w:r>
    </w:p>
    <w:p w:rsidR="00DA573A" w:rsidRPr="00917537" w:rsidRDefault="00DA573A" w:rsidP="002E4B9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Normas para Constituir y Operar Sociedades de Ahorro y Crédito y para Convertir Entidades en Marcha en Sociedades de Ahorro y Crédito. (NPNB1-03)</w:t>
      </w:r>
    </w:p>
    <w:p w:rsidR="00DA573A" w:rsidRPr="00917537" w:rsidRDefault="00DA573A" w:rsidP="002E4B96">
      <w:pPr>
        <w:spacing w:after="0" w:line="240" w:lineRule="auto"/>
        <w:jc w:val="both"/>
        <w:rPr>
          <w:rFonts w:cstheme="minorHAnsi"/>
          <w:b/>
          <w:bCs/>
          <w:iCs/>
          <w:u w:val="single"/>
        </w:rPr>
      </w:pPr>
    </w:p>
    <w:p w:rsidR="002E4B96" w:rsidRPr="00917537" w:rsidRDefault="002E4B96" w:rsidP="002E4B96">
      <w:pPr>
        <w:spacing w:after="0" w:line="240" w:lineRule="auto"/>
        <w:jc w:val="both"/>
        <w:rPr>
          <w:iCs/>
          <w:u w:val="single"/>
        </w:rPr>
      </w:pPr>
      <w:r w:rsidRPr="00917537">
        <w:rPr>
          <w:b/>
          <w:bCs/>
          <w:iCs/>
          <w:u w:val="single"/>
        </w:rPr>
        <w:t>Requisitos a presentar:</w:t>
      </w:r>
    </w:p>
    <w:p w:rsidR="002E4B96" w:rsidRPr="00917537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2E4B96" w:rsidRPr="00917537" w:rsidRDefault="00735A11" w:rsidP="002E4B9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Solicitud expresa dirigida al Superintendente, suscrita por los promotores de la entidad en formación</w:t>
      </w:r>
      <w:r w:rsidR="00913D74">
        <w:rPr>
          <w:rFonts w:cstheme="minorHAnsi"/>
          <w:iCs/>
        </w:rPr>
        <w:t>.</w:t>
      </w:r>
    </w:p>
    <w:p w:rsidR="00735A11" w:rsidRPr="00917537" w:rsidRDefault="00735A11" w:rsidP="00735A11">
      <w:pPr>
        <w:pStyle w:val="Prrafodelista"/>
        <w:spacing w:after="0" w:line="240" w:lineRule="auto"/>
        <w:jc w:val="both"/>
        <w:rPr>
          <w:rFonts w:cstheme="minorHAnsi"/>
          <w:iCs/>
        </w:rPr>
      </w:pPr>
    </w:p>
    <w:p w:rsidR="00735A11" w:rsidRPr="00917537" w:rsidRDefault="00735A11" w:rsidP="002E4B9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Disponer de un capital social de US$3,866.000.00 para una SAC no especializada y de US$1,555,000.00 si será una SAC especializada en financiar la pequeña y microempresa; en caso que la SAC captará depósitos en cuenta corriente, su fondo patrimonial debe ser igual o mayor a US$6,000,000.00. (según circular No.CD-21/2014 de fecha 26 de septiembre de 2014 que se actualiza cada 2 años y art.34 Ley de Bancos Cooperativos y SAC)</w:t>
      </w:r>
    </w:p>
    <w:p w:rsidR="00735A11" w:rsidRPr="00917537" w:rsidRDefault="00735A11" w:rsidP="00735A11">
      <w:pPr>
        <w:pStyle w:val="Prrafodelista"/>
        <w:rPr>
          <w:iCs/>
        </w:rPr>
      </w:pPr>
    </w:p>
    <w:p w:rsidR="00735A11" w:rsidRPr="00917537" w:rsidRDefault="00735A11" w:rsidP="002E4B9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Proyecto de escritura social en la que se incorporarán los estatutos;</w:t>
      </w:r>
    </w:p>
    <w:p w:rsidR="00735A11" w:rsidRPr="00917537" w:rsidRDefault="00735A11" w:rsidP="00735A11">
      <w:pPr>
        <w:pStyle w:val="Prrafodelista"/>
        <w:rPr>
          <w:rFonts w:cstheme="minorHAnsi"/>
          <w:iCs/>
        </w:rPr>
      </w:pPr>
    </w:p>
    <w:p w:rsidR="00735A11" w:rsidRPr="00917537" w:rsidRDefault="00735A11" w:rsidP="002E4B9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Estudio de Factibilidad Económico Financiero que incluya:</w:t>
      </w:r>
    </w:p>
    <w:p w:rsidR="00735A11" w:rsidRPr="00917537" w:rsidRDefault="00735A11" w:rsidP="00735A11">
      <w:pPr>
        <w:pStyle w:val="Prrafodelista"/>
        <w:rPr>
          <w:iCs/>
        </w:rPr>
      </w:pPr>
    </w:p>
    <w:p w:rsidR="00735A11" w:rsidRPr="00917537" w:rsidRDefault="00735A11" w:rsidP="00680F58">
      <w:pPr>
        <w:pStyle w:val="Prrafodelista"/>
        <w:spacing w:after="0" w:line="360" w:lineRule="auto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t>4.1 Esquema de organización y administración de la empresa;</w:t>
      </w:r>
    </w:p>
    <w:p w:rsidR="00735A11" w:rsidRPr="00917537" w:rsidRDefault="00735A11" w:rsidP="00680F58">
      <w:pPr>
        <w:pStyle w:val="Prrafodelista"/>
        <w:spacing w:after="0" w:line="360" w:lineRule="auto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t xml:space="preserve">4.2 Las bases financieras de las operaciones a desarrollar; y </w:t>
      </w:r>
    </w:p>
    <w:p w:rsidR="00735A11" w:rsidRPr="00917537" w:rsidRDefault="00735A11" w:rsidP="00680F58">
      <w:pPr>
        <w:pStyle w:val="Prrafodelista"/>
        <w:spacing w:after="0" w:line="360" w:lineRule="auto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t>4.3 Los planes comerciales para la institución que contenga:</w:t>
      </w:r>
    </w:p>
    <w:p w:rsidR="00735A11" w:rsidRPr="00917537" w:rsidRDefault="00735A11" w:rsidP="00C9572F">
      <w:pPr>
        <w:pStyle w:val="Prrafodelista"/>
        <w:spacing w:after="0" w:line="240" w:lineRule="auto"/>
        <w:ind w:left="993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t>a. Descripción del Proyecto:</w:t>
      </w:r>
    </w:p>
    <w:p w:rsidR="00735A11" w:rsidRPr="00917537" w:rsidRDefault="00C9572F" w:rsidP="00C9572F">
      <w:pPr>
        <w:spacing w:after="0" w:line="240" w:lineRule="auto"/>
        <w:ind w:left="569" w:firstLine="424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t xml:space="preserve">  </w:t>
      </w:r>
      <w:r w:rsidR="009C2FC1" w:rsidRPr="00917537">
        <w:rPr>
          <w:rFonts w:eastAsia="Times New Roman" w:cs="Times New Roman"/>
          <w:color w:val="000000"/>
          <w:lang w:val="es-SV" w:eastAsia="es-SV"/>
        </w:rPr>
        <w:t xml:space="preserve"> </w:t>
      </w:r>
      <w:r w:rsidR="005935EF" w:rsidRPr="00917537">
        <w:rPr>
          <w:rFonts w:eastAsia="Times New Roman" w:cs="Times New Roman"/>
          <w:color w:val="000000"/>
          <w:lang w:val="es-SV" w:eastAsia="es-SV"/>
        </w:rPr>
        <w:t xml:space="preserve"> </w:t>
      </w:r>
      <w:r w:rsidR="00735A11" w:rsidRPr="00917537">
        <w:rPr>
          <w:rFonts w:eastAsia="Times New Roman" w:cs="Times New Roman"/>
          <w:color w:val="000000"/>
          <w:lang w:val="es-SV" w:eastAsia="es-SV"/>
        </w:rPr>
        <w:t>i. Aspectos Generales; y</w:t>
      </w:r>
    </w:p>
    <w:p w:rsidR="00735A11" w:rsidRPr="00917537" w:rsidRDefault="009C2FC1" w:rsidP="00C9572F">
      <w:pPr>
        <w:pStyle w:val="Prrafodelista"/>
        <w:spacing w:after="0" w:line="240" w:lineRule="auto"/>
        <w:ind w:left="993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t xml:space="preserve">    </w:t>
      </w:r>
      <w:proofErr w:type="spellStart"/>
      <w:r w:rsidR="00735A11" w:rsidRPr="00917537">
        <w:rPr>
          <w:rFonts w:eastAsia="Times New Roman" w:cs="Times New Roman"/>
          <w:color w:val="000000"/>
          <w:lang w:val="es-SV" w:eastAsia="es-SV"/>
        </w:rPr>
        <w:t>ii</w:t>
      </w:r>
      <w:proofErr w:type="spellEnd"/>
      <w:r w:rsidR="00735A11" w:rsidRPr="00917537">
        <w:rPr>
          <w:rFonts w:eastAsia="Times New Roman" w:cs="Times New Roman"/>
          <w:color w:val="000000"/>
          <w:lang w:val="es-SV" w:eastAsia="es-SV"/>
        </w:rPr>
        <w:t>. Síntesis del proyecto.</w:t>
      </w:r>
    </w:p>
    <w:p w:rsidR="009C2FC1" w:rsidRPr="00917537" w:rsidRDefault="009C2FC1" w:rsidP="00735A11">
      <w:pPr>
        <w:pStyle w:val="Prrafodelista"/>
        <w:spacing w:after="0" w:line="240" w:lineRule="auto"/>
        <w:ind w:left="851"/>
        <w:jc w:val="both"/>
        <w:rPr>
          <w:rFonts w:cstheme="minorHAnsi"/>
          <w:iCs/>
        </w:rPr>
      </w:pPr>
    </w:p>
    <w:p w:rsidR="00735A11" w:rsidRPr="00917537" w:rsidRDefault="009C2FC1" w:rsidP="00C9572F">
      <w:pPr>
        <w:pStyle w:val="Prrafodelista"/>
        <w:spacing w:after="0" w:line="240" w:lineRule="auto"/>
        <w:ind w:left="993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cstheme="minorHAnsi"/>
          <w:iCs/>
        </w:rPr>
        <w:t xml:space="preserve"> </w:t>
      </w:r>
      <w:r w:rsidR="00735A11" w:rsidRPr="00917537">
        <w:rPr>
          <w:rFonts w:cstheme="minorHAnsi"/>
          <w:iCs/>
        </w:rPr>
        <w:t xml:space="preserve">b. </w:t>
      </w:r>
      <w:r w:rsidR="00735A11" w:rsidRPr="00917537">
        <w:rPr>
          <w:rFonts w:eastAsia="Times New Roman" w:cs="Times New Roman"/>
          <w:color w:val="000000"/>
          <w:lang w:val="es-SV" w:eastAsia="es-SV"/>
        </w:rPr>
        <w:t>Estudio de Mercado:</w:t>
      </w:r>
    </w:p>
    <w:p w:rsidR="00735A11" w:rsidRPr="00917537" w:rsidRDefault="00735A11" w:rsidP="009C2FC1">
      <w:pPr>
        <w:pStyle w:val="Prrafodelista"/>
        <w:spacing w:after="0" w:line="240" w:lineRule="auto"/>
        <w:ind w:left="1276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t>i. Análisis del Mercado Objetivo;</w:t>
      </w:r>
    </w:p>
    <w:p w:rsidR="00735A11" w:rsidRPr="00917537" w:rsidRDefault="009C2FC1" w:rsidP="00735A11">
      <w:pPr>
        <w:pStyle w:val="Prrafodelista"/>
        <w:spacing w:after="0" w:line="240" w:lineRule="auto"/>
        <w:ind w:left="851"/>
        <w:jc w:val="both"/>
        <w:rPr>
          <w:rFonts w:cstheme="minorHAnsi"/>
          <w:iCs/>
        </w:rPr>
      </w:pPr>
      <w:r w:rsidRPr="00917537">
        <w:rPr>
          <w:rFonts w:cstheme="minorHAnsi"/>
          <w:iCs/>
          <w:lang w:val="es-SV"/>
        </w:rPr>
        <w:t xml:space="preserve">      </w:t>
      </w:r>
      <w:proofErr w:type="spellStart"/>
      <w:r w:rsidR="00735A11" w:rsidRPr="00917537">
        <w:rPr>
          <w:rFonts w:cstheme="minorHAnsi"/>
          <w:iCs/>
        </w:rPr>
        <w:t>ii</w:t>
      </w:r>
      <w:proofErr w:type="spellEnd"/>
      <w:r w:rsidR="00735A11" w:rsidRPr="00917537">
        <w:rPr>
          <w:rFonts w:cstheme="minorHAnsi"/>
          <w:iCs/>
        </w:rPr>
        <w:t>. Determinación de la Demanda; y</w:t>
      </w:r>
    </w:p>
    <w:p w:rsidR="00735A11" w:rsidRPr="00917537" w:rsidRDefault="009C2FC1" w:rsidP="009C2FC1">
      <w:pPr>
        <w:pStyle w:val="Prrafodelista"/>
        <w:spacing w:after="0" w:line="240" w:lineRule="auto"/>
        <w:ind w:left="851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 xml:space="preserve">      </w:t>
      </w:r>
      <w:proofErr w:type="spellStart"/>
      <w:r w:rsidR="00735A11" w:rsidRPr="00917537">
        <w:rPr>
          <w:rFonts w:cstheme="minorHAnsi"/>
          <w:iCs/>
        </w:rPr>
        <w:t>iii</w:t>
      </w:r>
      <w:proofErr w:type="spellEnd"/>
      <w:r w:rsidR="00735A11" w:rsidRPr="00917537">
        <w:rPr>
          <w:rFonts w:cstheme="minorHAnsi"/>
          <w:iCs/>
        </w:rPr>
        <w:t>. Análisis de la Oferta.</w:t>
      </w:r>
    </w:p>
    <w:p w:rsidR="009C2FC1" w:rsidRPr="00917537" w:rsidRDefault="009C2FC1" w:rsidP="009C2FC1">
      <w:pPr>
        <w:pStyle w:val="Prrafodelista"/>
        <w:spacing w:after="0" w:line="240" w:lineRule="auto"/>
        <w:ind w:left="851"/>
        <w:jc w:val="both"/>
        <w:rPr>
          <w:rFonts w:cstheme="minorHAnsi"/>
          <w:iCs/>
        </w:rPr>
      </w:pPr>
    </w:p>
    <w:p w:rsidR="00735A11" w:rsidRPr="00917537" w:rsidRDefault="00735A11" w:rsidP="009C2FC1">
      <w:pPr>
        <w:pStyle w:val="Prrafodelista"/>
        <w:spacing w:after="0" w:line="240" w:lineRule="auto"/>
        <w:ind w:left="993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c. Estudio Técnico</w:t>
      </w:r>
    </w:p>
    <w:p w:rsidR="00735A11" w:rsidRPr="00917537" w:rsidRDefault="00735A11" w:rsidP="00E86A4B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cstheme="minorHAnsi"/>
          <w:iCs/>
        </w:rPr>
        <w:t xml:space="preserve">i. </w:t>
      </w:r>
      <w:r w:rsidRPr="00917537">
        <w:rPr>
          <w:rFonts w:eastAsia="Times New Roman" w:cs="Times New Roman"/>
          <w:color w:val="000000"/>
          <w:lang w:val="es-SV" w:eastAsia="es-SV"/>
        </w:rPr>
        <w:t>Organización;</w:t>
      </w:r>
    </w:p>
    <w:p w:rsidR="00735A11" w:rsidRPr="00917537" w:rsidRDefault="00735A11" w:rsidP="009C2FC1">
      <w:pPr>
        <w:pStyle w:val="Prrafodelista"/>
        <w:spacing w:after="0" w:line="240" w:lineRule="auto"/>
        <w:ind w:left="1134"/>
        <w:jc w:val="both"/>
        <w:rPr>
          <w:rFonts w:eastAsia="Times New Roman" w:cs="Times New Roman"/>
          <w:color w:val="000000"/>
          <w:lang w:val="es-SV" w:eastAsia="es-SV"/>
        </w:rPr>
      </w:pPr>
      <w:proofErr w:type="spellStart"/>
      <w:r w:rsidRPr="00917537">
        <w:rPr>
          <w:rFonts w:eastAsia="Times New Roman" w:cs="Times New Roman"/>
          <w:color w:val="000000"/>
          <w:lang w:val="es-SV" w:eastAsia="es-SV"/>
        </w:rPr>
        <w:t>ii</w:t>
      </w:r>
      <w:proofErr w:type="spellEnd"/>
      <w:r w:rsidRPr="00917537">
        <w:rPr>
          <w:rFonts w:eastAsia="Times New Roman" w:cs="Times New Roman"/>
          <w:color w:val="000000"/>
          <w:lang w:val="es-SV" w:eastAsia="es-SV"/>
        </w:rPr>
        <w:t>. Localización y Descripción; y</w:t>
      </w:r>
    </w:p>
    <w:p w:rsidR="00735A11" w:rsidRPr="00917537" w:rsidRDefault="00735A11" w:rsidP="009C2FC1">
      <w:pPr>
        <w:pStyle w:val="Prrafodelista"/>
        <w:spacing w:after="0" w:line="240" w:lineRule="auto"/>
        <w:ind w:left="1134"/>
        <w:jc w:val="both"/>
        <w:rPr>
          <w:rFonts w:eastAsia="Times New Roman" w:cs="Times New Roman"/>
          <w:color w:val="000000"/>
          <w:lang w:val="es-SV" w:eastAsia="es-SV"/>
        </w:rPr>
      </w:pPr>
      <w:proofErr w:type="spellStart"/>
      <w:r w:rsidRPr="00917537">
        <w:rPr>
          <w:rFonts w:eastAsia="Times New Roman" w:cs="Times New Roman"/>
          <w:color w:val="000000"/>
          <w:lang w:val="es-SV" w:eastAsia="es-SV"/>
        </w:rPr>
        <w:t>iii</w:t>
      </w:r>
      <w:proofErr w:type="spellEnd"/>
      <w:r w:rsidRPr="00917537">
        <w:rPr>
          <w:rFonts w:eastAsia="Times New Roman" w:cs="Times New Roman"/>
          <w:color w:val="000000"/>
          <w:lang w:val="es-SV" w:eastAsia="es-SV"/>
        </w:rPr>
        <w:t>. Sistemas de Información.</w:t>
      </w:r>
    </w:p>
    <w:p w:rsidR="009C2FC1" w:rsidRPr="00917537" w:rsidRDefault="009C2FC1" w:rsidP="009C2FC1">
      <w:pPr>
        <w:pStyle w:val="Prrafodelista"/>
        <w:spacing w:after="0" w:line="240" w:lineRule="auto"/>
        <w:ind w:left="1134"/>
        <w:jc w:val="both"/>
        <w:rPr>
          <w:rFonts w:cstheme="minorHAnsi"/>
          <w:iCs/>
        </w:rPr>
      </w:pPr>
    </w:p>
    <w:p w:rsidR="00735A11" w:rsidRPr="00917537" w:rsidRDefault="009C2FC1" w:rsidP="009C2FC1">
      <w:pPr>
        <w:spacing w:after="0" w:line="240" w:lineRule="auto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cstheme="minorHAnsi"/>
          <w:iCs/>
        </w:rPr>
        <w:t xml:space="preserve">                 </w:t>
      </w:r>
      <w:r w:rsidR="00735A11" w:rsidRPr="00917537">
        <w:rPr>
          <w:rFonts w:cstheme="minorHAnsi"/>
          <w:iCs/>
        </w:rPr>
        <w:t xml:space="preserve">d. Estudio </w:t>
      </w:r>
      <w:r w:rsidR="00735A11" w:rsidRPr="00917537">
        <w:rPr>
          <w:rFonts w:eastAsia="Times New Roman" w:cs="Times New Roman"/>
          <w:color w:val="000000"/>
          <w:lang w:val="es-SV" w:eastAsia="es-SV"/>
        </w:rPr>
        <w:t>Económico Financiero</w:t>
      </w:r>
    </w:p>
    <w:p w:rsidR="00735A11" w:rsidRPr="00917537" w:rsidRDefault="00735A11" w:rsidP="00982B7B">
      <w:pPr>
        <w:pStyle w:val="Prrafodelista"/>
        <w:spacing w:after="0" w:line="240" w:lineRule="auto"/>
        <w:ind w:left="1134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t>i. Capital Suscrito y Pagado;</w:t>
      </w:r>
    </w:p>
    <w:p w:rsidR="00735A11" w:rsidRPr="00917537" w:rsidRDefault="00735A11" w:rsidP="00982B7B">
      <w:pPr>
        <w:pStyle w:val="Prrafodelista"/>
        <w:spacing w:after="0" w:line="240" w:lineRule="auto"/>
        <w:ind w:left="1134"/>
        <w:jc w:val="both"/>
        <w:rPr>
          <w:rFonts w:eastAsia="Times New Roman" w:cs="Times New Roman"/>
          <w:color w:val="000000"/>
          <w:lang w:val="es-SV" w:eastAsia="es-SV"/>
        </w:rPr>
      </w:pPr>
      <w:proofErr w:type="spellStart"/>
      <w:r w:rsidRPr="00917537">
        <w:rPr>
          <w:rFonts w:eastAsia="Times New Roman" w:cs="Times New Roman"/>
          <w:color w:val="000000"/>
          <w:lang w:val="es-SV" w:eastAsia="es-SV"/>
        </w:rPr>
        <w:t>ii</w:t>
      </w:r>
      <w:proofErr w:type="spellEnd"/>
      <w:r w:rsidRPr="00917537">
        <w:rPr>
          <w:rFonts w:eastAsia="Times New Roman" w:cs="Times New Roman"/>
          <w:color w:val="000000"/>
          <w:lang w:val="es-SV" w:eastAsia="es-SV"/>
        </w:rPr>
        <w:t>. Políticas;</w:t>
      </w:r>
    </w:p>
    <w:p w:rsidR="00735A11" w:rsidRPr="00917537" w:rsidRDefault="00735A11" w:rsidP="00982B7B">
      <w:pPr>
        <w:pStyle w:val="Prrafodelista"/>
        <w:spacing w:after="0" w:line="240" w:lineRule="auto"/>
        <w:ind w:left="1134"/>
        <w:jc w:val="both"/>
        <w:rPr>
          <w:rFonts w:eastAsia="Times New Roman" w:cs="Times New Roman"/>
          <w:color w:val="000000"/>
          <w:lang w:val="es-SV" w:eastAsia="es-SV"/>
        </w:rPr>
      </w:pPr>
      <w:proofErr w:type="spellStart"/>
      <w:r w:rsidRPr="00917537">
        <w:rPr>
          <w:rFonts w:eastAsia="Times New Roman" w:cs="Times New Roman"/>
          <w:color w:val="000000"/>
          <w:lang w:val="es-SV" w:eastAsia="es-SV"/>
        </w:rPr>
        <w:t>iii</w:t>
      </w:r>
      <w:proofErr w:type="spellEnd"/>
      <w:r w:rsidRPr="00917537">
        <w:rPr>
          <w:rFonts w:eastAsia="Times New Roman" w:cs="Times New Roman"/>
          <w:color w:val="000000"/>
          <w:lang w:val="es-SV" w:eastAsia="es-SV"/>
        </w:rPr>
        <w:t>. Proyecciones Financieras a cinco años; y</w:t>
      </w:r>
    </w:p>
    <w:p w:rsidR="00735A11" w:rsidRPr="00917537" w:rsidRDefault="00735A11" w:rsidP="00982B7B">
      <w:pPr>
        <w:pStyle w:val="Prrafodelista"/>
        <w:spacing w:after="0" w:line="240" w:lineRule="auto"/>
        <w:ind w:left="1134"/>
        <w:jc w:val="both"/>
        <w:rPr>
          <w:rFonts w:eastAsia="Times New Roman" w:cs="Times New Roman"/>
          <w:color w:val="000000"/>
          <w:lang w:val="es-SV" w:eastAsia="es-SV"/>
        </w:rPr>
      </w:pPr>
      <w:proofErr w:type="spellStart"/>
      <w:r w:rsidRPr="00917537">
        <w:rPr>
          <w:rFonts w:eastAsia="Times New Roman" w:cs="Times New Roman"/>
          <w:color w:val="000000"/>
          <w:lang w:val="es-SV" w:eastAsia="es-SV"/>
        </w:rPr>
        <w:t>iv</w:t>
      </w:r>
      <w:proofErr w:type="spellEnd"/>
      <w:r w:rsidRPr="00917537">
        <w:rPr>
          <w:rFonts w:eastAsia="Times New Roman" w:cs="Times New Roman"/>
          <w:color w:val="000000"/>
          <w:lang w:val="es-SV" w:eastAsia="es-SV"/>
        </w:rPr>
        <w:t>. Supuestos Básicos que sustentan las Proyecciones</w:t>
      </w:r>
      <w:r w:rsidR="005935EF" w:rsidRPr="00917537">
        <w:rPr>
          <w:rFonts w:eastAsia="Times New Roman" w:cs="Times New Roman"/>
          <w:color w:val="000000"/>
          <w:lang w:val="es-SV" w:eastAsia="es-SV"/>
        </w:rPr>
        <w:t xml:space="preserve"> Financieras</w:t>
      </w:r>
      <w:r w:rsidR="00822EA0" w:rsidRPr="00917537">
        <w:rPr>
          <w:rFonts w:eastAsia="Times New Roman" w:cs="Times New Roman"/>
          <w:color w:val="000000"/>
          <w:lang w:val="es-SV" w:eastAsia="es-SV"/>
        </w:rPr>
        <w:t xml:space="preserve"> </w:t>
      </w:r>
    </w:p>
    <w:bookmarkStart w:id="0" w:name="_MON_1590496616"/>
    <w:bookmarkEnd w:id="0"/>
    <w:bookmarkStart w:id="1" w:name="_MON_1590496645"/>
    <w:bookmarkEnd w:id="1"/>
    <w:p w:rsidR="00E10188" w:rsidRPr="00917537" w:rsidRDefault="00E10188" w:rsidP="00E10188">
      <w:pPr>
        <w:pStyle w:val="Prrafodelista"/>
        <w:spacing w:after="0" w:line="240" w:lineRule="auto"/>
        <w:ind w:left="2550" w:firstLine="282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49.6pt" o:ole="">
            <v:imagedata r:id="rId8" o:title=""/>
          </v:shape>
          <o:OLEObject Type="Embed" ProgID="Word.Document.8" ShapeID="_x0000_i1025" DrawAspect="Icon" ObjectID="_1591077968" r:id="rId9">
            <o:FieldCodes>\s</o:FieldCodes>
          </o:OLEObject>
        </w:object>
      </w:r>
    </w:p>
    <w:p w:rsidR="0098293B" w:rsidRPr="00917537" w:rsidRDefault="0098293B" w:rsidP="00982B7B">
      <w:pPr>
        <w:pStyle w:val="Prrafodelista"/>
        <w:spacing w:after="0" w:line="240" w:lineRule="auto"/>
        <w:ind w:left="1440"/>
        <w:rPr>
          <w:rFonts w:eastAsia="Times New Roman" w:cs="Times New Roman"/>
          <w:color w:val="000000"/>
          <w:lang w:val="es-SV" w:eastAsia="es-SV"/>
        </w:rPr>
      </w:pPr>
    </w:p>
    <w:p w:rsidR="0098293B" w:rsidRPr="00917537" w:rsidRDefault="0098293B" w:rsidP="0098293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val="es-SV" w:eastAsia="es-SV"/>
        </w:rPr>
      </w:pPr>
      <w:r w:rsidRPr="00917537">
        <w:rPr>
          <w:rFonts w:cstheme="minorHAnsi"/>
          <w:iCs/>
        </w:rPr>
        <w:t>Información de los futuros accionistas, quienes no podrán ser menores a 10</w:t>
      </w:r>
      <w:r w:rsidRPr="00917537">
        <w:rPr>
          <w:rFonts w:eastAsia="Times New Roman" w:cstheme="minorHAnsi"/>
          <w:lang w:val="es-SV" w:eastAsia="es-SV"/>
        </w:rPr>
        <w:t xml:space="preserve"> accionistas </w:t>
      </w:r>
    </w:p>
    <w:p w:rsidR="0098293B" w:rsidRPr="00917537" w:rsidRDefault="0098293B" w:rsidP="0098293B">
      <w:pPr>
        <w:pStyle w:val="Prrafodelista"/>
        <w:spacing w:after="0" w:line="240" w:lineRule="auto"/>
        <w:ind w:left="851"/>
        <w:rPr>
          <w:iCs/>
        </w:rPr>
      </w:pPr>
    </w:p>
    <w:p w:rsidR="009C2FC1" w:rsidRPr="00917537" w:rsidRDefault="0098293B" w:rsidP="00A516A8">
      <w:pPr>
        <w:pStyle w:val="Prrafodelista"/>
        <w:tabs>
          <w:tab w:val="left" w:pos="851"/>
        </w:tabs>
        <w:spacing w:after="0" w:line="240" w:lineRule="auto"/>
        <w:ind w:left="567"/>
        <w:rPr>
          <w:rFonts w:cstheme="minorHAnsi"/>
          <w:iCs/>
        </w:rPr>
      </w:pPr>
      <w:r w:rsidRPr="00917537">
        <w:rPr>
          <w:rFonts w:cstheme="minorHAnsi"/>
          <w:iCs/>
        </w:rPr>
        <w:t>5.1 Personas Naturales: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a.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>Nombre completo;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b.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>Nacionalidad y Domicilio;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c.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>Fotocopia de Documento Único de Identidad;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d.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 xml:space="preserve">Fotocopia certificada del Número de Identificación Tributaria (NIT); 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e.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 xml:space="preserve">Dos referencias bancarias;  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f.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>Dos Referencias comerciales;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g. </w:t>
      </w:r>
      <w:r w:rsidR="00201863" w:rsidRPr="00917537">
        <w:rPr>
          <w:rFonts w:cstheme="minorHAnsi"/>
          <w:iCs/>
        </w:rPr>
        <w:tab/>
      </w:r>
      <w:proofErr w:type="spellStart"/>
      <w:r w:rsidRPr="00917537">
        <w:rPr>
          <w:rFonts w:cstheme="minorHAnsi"/>
          <w:iCs/>
        </w:rPr>
        <w:t>Curriculum</w:t>
      </w:r>
      <w:proofErr w:type="spellEnd"/>
      <w:r w:rsidRPr="00917537">
        <w:rPr>
          <w:rFonts w:cstheme="minorHAnsi"/>
          <w:iCs/>
        </w:rPr>
        <w:t xml:space="preserve"> vitae;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h.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 xml:space="preserve">Fotocopia certificada de pasaporte, en el caso de extranjeros; 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i.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>Fotocopia certificada de partida de nacimiento, en el caso de extranjeros;</w:t>
      </w:r>
    </w:p>
    <w:p w:rsidR="00201863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j.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 xml:space="preserve">Los últimos estados financieros auditados con su correspondiente dictamen y </w:t>
      </w:r>
    </w:p>
    <w:p w:rsidR="00201863" w:rsidRPr="00917537" w:rsidRDefault="00201863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tab/>
      </w:r>
      <w:proofErr w:type="gramStart"/>
      <w:r w:rsidR="0098293B" w:rsidRPr="00917537">
        <w:rPr>
          <w:rFonts w:cstheme="minorHAnsi"/>
          <w:iCs/>
        </w:rPr>
        <w:t>notas</w:t>
      </w:r>
      <w:proofErr w:type="gramEnd"/>
      <w:r w:rsidR="0098293B" w:rsidRPr="00917537">
        <w:rPr>
          <w:rFonts w:cstheme="minorHAnsi"/>
          <w:iCs/>
        </w:rPr>
        <w:t xml:space="preserve">, cuando por disposición legal el solicitante esté obligado a tener auditor </w:t>
      </w:r>
    </w:p>
    <w:p w:rsidR="00E86A4B" w:rsidRPr="00917537" w:rsidRDefault="00201863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tab/>
      </w:r>
      <w:proofErr w:type="gramStart"/>
      <w:r w:rsidR="0098293B" w:rsidRPr="00917537">
        <w:rPr>
          <w:rFonts w:cstheme="minorHAnsi"/>
          <w:iCs/>
        </w:rPr>
        <w:t>externo</w:t>
      </w:r>
      <w:proofErr w:type="gramEnd"/>
      <w:r w:rsidR="0098293B" w:rsidRPr="00917537">
        <w:rPr>
          <w:rFonts w:cstheme="minorHAnsi"/>
          <w:iCs/>
        </w:rPr>
        <w:t>;</w:t>
      </w:r>
    </w:p>
    <w:p w:rsidR="00201863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k.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 xml:space="preserve">Constancia emitida por la Dirección de Centros Penales y de Readaptación y de la </w:t>
      </w:r>
    </w:p>
    <w:p w:rsidR="00201863" w:rsidRPr="00917537" w:rsidRDefault="00201863" w:rsidP="00201863">
      <w:pPr>
        <w:pStyle w:val="Prrafodelista"/>
        <w:tabs>
          <w:tab w:val="left" w:pos="1134"/>
          <w:tab w:val="left" w:pos="1276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tab/>
      </w:r>
      <w:r w:rsidR="0098293B" w:rsidRPr="00917537">
        <w:rPr>
          <w:rFonts w:cstheme="minorHAnsi"/>
          <w:iCs/>
        </w:rPr>
        <w:t xml:space="preserve">Fiscalía General de la República o declaración jurada del solicitante, emitida ante </w:t>
      </w:r>
    </w:p>
    <w:p w:rsidR="00E86A4B" w:rsidRPr="00917537" w:rsidRDefault="00201863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tab/>
      </w:r>
      <w:r w:rsidR="0098293B" w:rsidRPr="00917537">
        <w:rPr>
          <w:rFonts w:cstheme="minorHAnsi"/>
          <w:iCs/>
        </w:rPr>
        <w:t>Notario de no tener antecedentes penales;</w:t>
      </w:r>
    </w:p>
    <w:p w:rsidR="007B27D1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l. </w:t>
      </w:r>
      <w:r w:rsidR="00201863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>Declaración jurada conforme el modelo del Anexo 1-1/3 a 1-3/3 de las NPNB1-03;</w:t>
      </w:r>
    </w:p>
    <w:p w:rsidR="007B27D1" w:rsidRPr="00917537" w:rsidRDefault="007B27D1" w:rsidP="007B27D1">
      <w:pPr>
        <w:pStyle w:val="Prrafodelista"/>
        <w:spacing w:after="0" w:line="240" w:lineRule="auto"/>
        <w:ind w:left="851"/>
        <w:rPr>
          <w:rFonts w:cstheme="minorHAnsi"/>
          <w:iCs/>
        </w:rPr>
      </w:pPr>
    </w:p>
    <w:p w:rsidR="007B27D1" w:rsidRPr="00917537" w:rsidRDefault="00201863" w:rsidP="00201863">
      <w:pPr>
        <w:spacing w:after="0" w:line="240" w:lineRule="auto"/>
        <w:jc w:val="both"/>
        <w:rPr>
          <w:iCs/>
        </w:rPr>
      </w:pPr>
      <w:r w:rsidRPr="00917537">
        <w:rPr>
          <w:iCs/>
        </w:rPr>
        <w:t xml:space="preserve">                                                </w:t>
      </w:r>
      <w:r w:rsidR="00E10188" w:rsidRPr="00917537">
        <w:rPr>
          <w:iCs/>
        </w:rPr>
        <w:t xml:space="preserve">    </w:t>
      </w:r>
      <w:r w:rsidRPr="00917537">
        <w:rPr>
          <w:iCs/>
        </w:rPr>
        <w:t xml:space="preserve">                  </w:t>
      </w:r>
    </w:p>
    <w:p w:rsidR="007B27D1" w:rsidRPr="00917537" w:rsidRDefault="00AE1474" w:rsidP="007B27D1">
      <w:pPr>
        <w:pStyle w:val="Prrafodelista"/>
        <w:spacing w:after="0" w:line="240" w:lineRule="auto"/>
        <w:ind w:left="851"/>
        <w:rPr>
          <w:iCs/>
        </w:rPr>
      </w:pPr>
      <w:r w:rsidRPr="00917537">
        <w:rPr>
          <w:iCs/>
        </w:rPr>
        <w:lastRenderedPageBreak/>
        <w:t xml:space="preserve">                                                   </w:t>
      </w:r>
      <w:bookmarkStart w:id="2" w:name="_MON_1590496782"/>
      <w:bookmarkEnd w:id="2"/>
      <w:r w:rsidR="00E10188" w:rsidRPr="00917537">
        <w:rPr>
          <w:iCs/>
        </w:rPr>
        <w:object w:dxaOrig="1550" w:dyaOrig="991">
          <v:shape id="_x0000_i1026" type="#_x0000_t75" style="width:77.45pt;height:49.6pt" o:ole="">
            <v:imagedata r:id="rId10" o:title=""/>
          </v:shape>
          <o:OLEObject Type="Embed" ProgID="Word.Document.12" ShapeID="_x0000_i1026" DrawAspect="Icon" ObjectID="_1591077969" r:id="rId11">
            <o:FieldCodes>\s</o:FieldCodes>
          </o:OLEObject>
        </w:object>
      </w:r>
      <w:bookmarkStart w:id="3" w:name="_MON_1590496810"/>
      <w:bookmarkEnd w:id="3"/>
      <w:r w:rsidR="00E10188" w:rsidRPr="00917537">
        <w:rPr>
          <w:iCs/>
        </w:rPr>
        <w:object w:dxaOrig="1550" w:dyaOrig="991">
          <v:shape id="_x0000_i1027" type="#_x0000_t75" style="width:77.45pt;height:49.6pt" o:ole="">
            <v:imagedata r:id="rId12" o:title=""/>
          </v:shape>
          <o:OLEObject Type="Embed" ProgID="Word.Document.12" ShapeID="_x0000_i1027" DrawAspect="Icon" ObjectID="_1591077970" r:id="rId13">
            <o:FieldCodes>\s</o:FieldCodes>
          </o:OLEObject>
        </w:object>
      </w:r>
    </w:p>
    <w:p w:rsidR="00201863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iCs/>
        </w:rPr>
      </w:pPr>
      <w:r w:rsidRPr="00917537">
        <w:rPr>
          <w:iCs/>
        </w:rPr>
        <w:t xml:space="preserve">m. Solicitud para ser titular de más del uno o del diez por ciento de las acciones, </w:t>
      </w:r>
    </w:p>
    <w:p w:rsidR="00E86A4B" w:rsidRPr="00917537" w:rsidRDefault="00201863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iCs/>
        </w:rPr>
      </w:pPr>
      <w:r w:rsidRPr="00917537">
        <w:rPr>
          <w:iCs/>
        </w:rPr>
        <w:tab/>
      </w:r>
      <w:proofErr w:type="gramStart"/>
      <w:r w:rsidR="0098293B" w:rsidRPr="00917537">
        <w:rPr>
          <w:iCs/>
        </w:rPr>
        <w:t>conforme</w:t>
      </w:r>
      <w:proofErr w:type="gramEnd"/>
      <w:r w:rsidR="0098293B" w:rsidRPr="00917537">
        <w:rPr>
          <w:iCs/>
        </w:rPr>
        <w:t xml:space="preserve"> modelo Anexo 1-A de las NPNB1-03</w:t>
      </w:r>
      <w:r w:rsidR="007B27D1" w:rsidRPr="00917537">
        <w:rPr>
          <w:iCs/>
        </w:rPr>
        <w:t>.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iCs/>
        </w:rPr>
      </w:pPr>
      <w:r w:rsidRPr="00917537">
        <w:rPr>
          <w:iCs/>
        </w:rPr>
        <w:br/>
        <w:t xml:space="preserve">n. </w:t>
      </w:r>
      <w:r w:rsidR="00201863" w:rsidRPr="00917537">
        <w:rPr>
          <w:iCs/>
        </w:rPr>
        <w:tab/>
      </w:r>
      <w:r w:rsidRPr="00917537">
        <w:rPr>
          <w:iCs/>
        </w:rPr>
        <w:t>Descripción de la fuente de recursos para la adquisición de las acciones.</w:t>
      </w:r>
    </w:p>
    <w:p w:rsidR="00201863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iCs/>
        </w:rPr>
      </w:pPr>
      <w:r w:rsidRPr="00917537">
        <w:rPr>
          <w:iCs/>
        </w:rPr>
        <w:br/>
        <w:t xml:space="preserve">o. </w:t>
      </w:r>
      <w:r w:rsidR="00201863" w:rsidRPr="00917537">
        <w:rPr>
          <w:iCs/>
        </w:rPr>
        <w:tab/>
      </w:r>
      <w:r w:rsidRPr="00917537">
        <w:rPr>
          <w:iCs/>
        </w:rPr>
        <w:t xml:space="preserve">Estado de cuenta bancario autenticado  por notario que evidencie la </w:t>
      </w:r>
    </w:p>
    <w:p w:rsidR="00E86A4B" w:rsidRPr="00917537" w:rsidRDefault="00201863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iCs/>
        </w:rPr>
      </w:pPr>
      <w:r w:rsidRPr="00917537">
        <w:rPr>
          <w:iCs/>
        </w:rPr>
        <w:tab/>
      </w:r>
      <w:proofErr w:type="gramStart"/>
      <w:r w:rsidR="0098293B" w:rsidRPr="00917537">
        <w:rPr>
          <w:iCs/>
        </w:rPr>
        <w:t>disponibilidad</w:t>
      </w:r>
      <w:proofErr w:type="gramEnd"/>
      <w:r w:rsidR="0098293B" w:rsidRPr="00917537">
        <w:rPr>
          <w:iCs/>
        </w:rPr>
        <w:t xml:space="preserve"> de los fondos para adquirir la participación accionaria.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iCs/>
        </w:rPr>
      </w:pPr>
      <w:r w:rsidRPr="00917537">
        <w:rPr>
          <w:iCs/>
        </w:rPr>
        <w:br/>
        <w:t xml:space="preserve">p. </w:t>
      </w:r>
      <w:r w:rsidR="00201863" w:rsidRPr="00917537">
        <w:rPr>
          <w:iCs/>
        </w:rPr>
        <w:t xml:space="preserve"> </w:t>
      </w:r>
      <w:r w:rsidRPr="00917537">
        <w:rPr>
          <w:iCs/>
        </w:rPr>
        <w:t>Declaración de Impuesto Sobre la Renta  correspondiente al último ejercicio.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iCs/>
        </w:rPr>
      </w:pPr>
      <w:r w:rsidRPr="00917537">
        <w:rPr>
          <w:iCs/>
        </w:rPr>
        <w:br/>
        <w:t xml:space="preserve">q. </w:t>
      </w:r>
      <w:r w:rsidR="00201863" w:rsidRPr="00917537">
        <w:rPr>
          <w:iCs/>
        </w:rPr>
        <w:t xml:space="preserve"> </w:t>
      </w:r>
      <w:r w:rsidRPr="00917537">
        <w:rPr>
          <w:iCs/>
        </w:rPr>
        <w:t>En el caso de que la fuente de los fondos sean préstamos contratados adjuntar:</w:t>
      </w:r>
    </w:p>
    <w:p w:rsidR="00E86A4B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iCs/>
        </w:rPr>
      </w:pPr>
      <w:r w:rsidRPr="00917537">
        <w:rPr>
          <w:iCs/>
        </w:rPr>
        <w:br/>
        <w:t xml:space="preserve">i. </w:t>
      </w:r>
      <w:r w:rsidR="00201863" w:rsidRPr="00917537">
        <w:rPr>
          <w:iCs/>
        </w:rPr>
        <w:t xml:space="preserve">  </w:t>
      </w:r>
      <w:r w:rsidRPr="00917537">
        <w:rPr>
          <w:iCs/>
        </w:rPr>
        <w:t>Copia del contrato o mutuo de préstamo, autenticado notarialmente</w:t>
      </w:r>
    </w:p>
    <w:p w:rsidR="00201863" w:rsidRPr="00917537" w:rsidRDefault="0098293B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iCs/>
        </w:rPr>
      </w:pPr>
      <w:r w:rsidRPr="00917537">
        <w:rPr>
          <w:iCs/>
        </w:rPr>
        <w:br/>
      </w:r>
      <w:proofErr w:type="spellStart"/>
      <w:r w:rsidRPr="00917537">
        <w:rPr>
          <w:iCs/>
        </w:rPr>
        <w:t>ii</w:t>
      </w:r>
      <w:proofErr w:type="spellEnd"/>
      <w:r w:rsidRPr="00917537">
        <w:rPr>
          <w:iCs/>
        </w:rPr>
        <w:t xml:space="preserve">. </w:t>
      </w:r>
      <w:r w:rsidR="00201863" w:rsidRPr="00917537">
        <w:rPr>
          <w:iCs/>
        </w:rPr>
        <w:t xml:space="preserve"> </w:t>
      </w:r>
      <w:r w:rsidRPr="00917537">
        <w:rPr>
          <w:iCs/>
        </w:rPr>
        <w:t xml:space="preserve">Copia de estado de cuenta bancario autenticado notarialmente que evidencie la </w:t>
      </w:r>
    </w:p>
    <w:p w:rsidR="0098293B" w:rsidRPr="00917537" w:rsidRDefault="00201863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iCs/>
        </w:rPr>
      </w:pPr>
      <w:r w:rsidRPr="00917537">
        <w:rPr>
          <w:iCs/>
        </w:rPr>
        <w:t xml:space="preserve"> </w:t>
      </w:r>
      <w:r w:rsidRPr="00917537">
        <w:rPr>
          <w:iCs/>
        </w:rPr>
        <w:tab/>
      </w:r>
      <w:proofErr w:type="gramStart"/>
      <w:r w:rsidR="0098293B" w:rsidRPr="00917537">
        <w:rPr>
          <w:iCs/>
        </w:rPr>
        <w:t>disponibilidad</w:t>
      </w:r>
      <w:proofErr w:type="gramEnd"/>
      <w:r w:rsidR="0098293B" w:rsidRPr="00917537">
        <w:rPr>
          <w:iCs/>
        </w:rPr>
        <w:t xml:space="preserve"> de los fondos del préstamo contratado.</w:t>
      </w:r>
    </w:p>
    <w:p w:rsidR="009C2FC1" w:rsidRPr="00917537" w:rsidRDefault="009C2FC1" w:rsidP="007B27D1">
      <w:pPr>
        <w:pStyle w:val="Prrafodelista"/>
        <w:spacing w:after="0" w:line="240" w:lineRule="auto"/>
        <w:ind w:left="851"/>
        <w:rPr>
          <w:iCs/>
        </w:rPr>
      </w:pPr>
    </w:p>
    <w:p w:rsidR="009C2FC1" w:rsidRPr="00917537" w:rsidRDefault="00A516A8" w:rsidP="002D3767">
      <w:pPr>
        <w:pStyle w:val="Prrafodelista"/>
        <w:numPr>
          <w:ilvl w:val="1"/>
          <w:numId w:val="29"/>
        </w:numPr>
        <w:tabs>
          <w:tab w:val="left" w:pos="851"/>
          <w:tab w:val="left" w:pos="1134"/>
        </w:tabs>
        <w:spacing w:after="0" w:line="240" w:lineRule="auto"/>
        <w:ind w:left="567" w:firstLine="0"/>
        <w:rPr>
          <w:rFonts w:cstheme="minorHAnsi"/>
          <w:iCs/>
        </w:rPr>
      </w:pPr>
      <w:r w:rsidRPr="00917537">
        <w:rPr>
          <w:rFonts w:cstheme="minorHAnsi"/>
          <w:iCs/>
        </w:rPr>
        <w:t xml:space="preserve"> </w:t>
      </w:r>
      <w:r w:rsidR="002D3767" w:rsidRPr="00917537">
        <w:rPr>
          <w:rFonts w:cstheme="minorHAnsi"/>
          <w:iCs/>
        </w:rPr>
        <w:tab/>
      </w:r>
      <w:r w:rsidR="007B27D1" w:rsidRPr="00917537">
        <w:rPr>
          <w:rFonts w:cstheme="minorHAnsi"/>
          <w:iCs/>
        </w:rPr>
        <w:t>Personas jurídicas:</w:t>
      </w:r>
    </w:p>
    <w:p w:rsidR="002D3767" w:rsidRPr="00917537" w:rsidRDefault="007B27D1" w:rsidP="00201863">
      <w:pPr>
        <w:pStyle w:val="Prrafodelista"/>
        <w:tabs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cstheme="minorHAnsi"/>
          <w:iCs/>
        </w:rPr>
        <w:br/>
      </w:r>
      <w:r w:rsidRPr="00917537">
        <w:rPr>
          <w:iCs/>
        </w:rPr>
        <w:t xml:space="preserve">a. </w:t>
      </w:r>
      <w:r w:rsidR="002D3767" w:rsidRPr="00917537">
        <w:rPr>
          <w:iCs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>Denominación o razón social;</w:t>
      </w:r>
    </w:p>
    <w:p w:rsidR="002D3767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b.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>Nacionalidad y domicilio;</w:t>
      </w:r>
    </w:p>
    <w:p w:rsidR="002D3767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c.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>Documentación que acredite la personería jurídica;</w:t>
      </w:r>
    </w:p>
    <w:p w:rsidR="002D3767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d.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>Fotocopia certificada del Número de Identificación Tributaria</w:t>
      </w:r>
      <w:r w:rsidR="00E3313D" w:rsidRPr="00917537">
        <w:rPr>
          <w:rFonts w:eastAsia="Times New Roman" w:cs="Times New Roman"/>
          <w:color w:val="000000"/>
          <w:lang w:val="es-SV" w:eastAsia="es-SV"/>
        </w:rPr>
        <w:t xml:space="preserve"> </w:t>
      </w:r>
      <w:r w:rsidRPr="00917537">
        <w:rPr>
          <w:rFonts w:eastAsia="Times New Roman" w:cs="Times New Roman"/>
          <w:color w:val="000000"/>
          <w:lang w:val="es-SV" w:eastAsia="es-SV"/>
        </w:rPr>
        <w:t>(NIT);</w:t>
      </w:r>
    </w:p>
    <w:p w:rsidR="002D3767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e.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 xml:space="preserve">Los últimos estados financieros auditados con su correspondiente dictamen y </w:t>
      </w:r>
    </w:p>
    <w:p w:rsidR="002D3767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1134"/>
        <w:rPr>
          <w:rFonts w:eastAsia="Times New Roman" w:cs="Times New Roman"/>
          <w:color w:val="000000"/>
          <w:lang w:val="es-SV" w:eastAsia="es-SV"/>
        </w:rPr>
      </w:pPr>
      <w:proofErr w:type="gramStart"/>
      <w:r w:rsidRPr="00917537">
        <w:rPr>
          <w:rFonts w:eastAsia="Times New Roman" w:cs="Times New Roman"/>
          <w:color w:val="000000"/>
          <w:lang w:val="es-SV" w:eastAsia="es-SV"/>
        </w:rPr>
        <w:t>notas</w:t>
      </w:r>
      <w:proofErr w:type="gramEnd"/>
      <w:r w:rsidRPr="00917537">
        <w:rPr>
          <w:rFonts w:eastAsia="Times New Roman" w:cs="Times New Roman"/>
          <w:color w:val="000000"/>
          <w:lang w:val="es-SV" w:eastAsia="es-SV"/>
        </w:rPr>
        <w:t>, cuando por disposición legal el solicitante esté obligado a tener auditor externo (comparativos);</w:t>
      </w:r>
    </w:p>
    <w:p w:rsidR="002D3767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f.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 xml:space="preserve">Certificación de los nombres de los principales accionistas o socios de la persona </w:t>
      </w:r>
    </w:p>
    <w:p w:rsidR="002D3767" w:rsidRPr="00917537" w:rsidRDefault="002D3767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tab/>
      </w:r>
      <w:proofErr w:type="gramStart"/>
      <w:r w:rsidR="007B27D1" w:rsidRPr="00917537">
        <w:rPr>
          <w:rFonts w:eastAsia="Times New Roman" w:cs="Times New Roman"/>
          <w:color w:val="000000"/>
          <w:lang w:val="es-SV" w:eastAsia="es-SV"/>
        </w:rPr>
        <w:t>jurídica</w:t>
      </w:r>
      <w:proofErr w:type="gramEnd"/>
      <w:r w:rsidR="007B27D1" w:rsidRPr="00917537">
        <w:rPr>
          <w:rFonts w:eastAsia="Times New Roman" w:cs="Times New Roman"/>
          <w:color w:val="000000"/>
          <w:lang w:val="es-SV" w:eastAsia="es-SV"/>
        </w:rPr>
        <w:t xml:space="preserve"> solicitante, con su correspondiente participación patrimonial;</w:t>
      </w:r>
    </w:p>
    <w:p w:rsidR="002D3767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g.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>Credenciales actualizadas de la junta directiva, de la entidad solicitante;</w:t>
      </w:r>
    </w:p>
    <w:p w:rsidR="002D3767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h.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>Dos referencias bancarias;</w:t>
      </w:r>
    </w:p>
    <w:p w:rsidR="00E3313D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i.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>Dos Referencias comerciales;</w:t>
      </w:r>
    </w:p>
    <w:p w:rsidR="002D3767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j.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 xml:space="preserve">Testimonio de escritura de constitución y estatutos, o ley de creación, según </w:t>
      </w:r>
    </w:p>
    <w:p w:rsidR="002D3767" w:rsidRPr="00917537" w:rsidRDefault="002D3767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tab/>
      </w:r>
      <w:proofErr w:type="gramStart"/>
      <w:r w:rsidR="007B27D1" w:rsidRPr="00917537">
        <w:rPr>
          <w:rFonts w:eastAsia="Times New Roman" w:cs="Times New Roman"/>
          <w:color w:val="000000"/>
          <w:lang w:val="es-SV" w:eastAsia="es-SV"/>
        </w:rPr>
        <w:t>corresponda</w:t>
      </w:r>
      <w:proofErr w:type="gramEnd"/>
      <w:r w:rsidR="007B27D1" w:rsidRPr="00917537">
        <w:rPr>
          <w:rFonts w:eastAsia="Times New Roman" w:cs="Times New Roman"/>
          <w:color w:val="000000"/>
          <w:lang w:val="es-SV" w:eastAsia="es-SV"/>
        </w:rPr>
        <w:t>, en ambos casos con sus reformas;</w:t>
      </w:r>
    </w:p>
    <w:p w:rsidR="002D3767" w:rsidRPr="00917537" w:rsidRDefault="007B27D1" w:rsidP="002D3767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k.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>Poder otorgado para ser representada como accionista;</w:t>
      </w:r>
    </w:p>
    <w:p w:rsidR="002D3767" w:rsidRPr="00917537" w:rsidRDefault="007B27D1" w:rsidP="00E86A4B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br/>
        <w:t xml:space="preserve">l.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>Certificación del punto de acta, en donde se autoriza la adquisición de acciones;</w:t>
      </w:r>
    </w:p>
    <w:p w:rsidR="002D3767" w:rsidRPr="00917537" w:rsidRDefault="007B27D1" w:rsidP="00E86A4B">
      <w:pPr>
        <w:pStyle w:val="Prrafodelista"/>
        <w:tabs>
          <w:tab w:val="left" w:pos="567"/>
          <w:tab w:val="left" w:pos="1134"/>
        </w:tabs>
        <w:spacing w:after="0" w:line="240" w:lineRule="auto"/>
        <w:ind w:left="851"/>
        <w:jc w:val="both"/>
        <w:rPr>
          <w:rFonts w:eastAsia="Times New Roman" w:cs="Times New Roman"/>
          <w:color w:val="000000"/>
          <w:lang w:val="es-SV" w:eastAsia="es-SV"/>
        </w:rPr>
      </w:pPr>
      <w:r w:rsidRPr="00917537">
        <w:rPr>
          <w:rFonts w:eastAsia="Times New Roman" w:cs="Times New Roman"/>
          <w:color w:val="000000"/>
          <w:lang w:val="es-SV" w:eastAsia="es-SV"/>
        </w:rPr>
        <w:lastRenderedPageBreak/>
        <w:br/>
        <w:t xml:space="preserve">m. </w:t>
      </w:r>
      <w:r w:rsidR="002D3767" w:rsidRPr="00917537">
        <w:rPr>
          <w:rFonts w:eastAsia="Times New Roman" w:cs="Times New Roman"/>
          <w:color w:val="000000"/>
          <w:lang w:val="es-SV" w:eastAsia="es-SV"/>
        </w:rPr>
        <w:tab/>
      </w:r>
      <w:r w:rsidRPr="00917537">
        <w:rPr>
          <w:rFonts w:eastAsia="Times New Roman" w:cs="Times New Roman"/>
          <w:color w:val="000000"/>
          <w:lang w:val="es-SV" w:eastAsia="es-SV"/>
        </w:rPr>
        <w:t xml:space="preserve">Declaración jurada suscrita por el Representante Legal de la sociedad, en la que </w:t>
      </w:r>
    </w:p>
    <w:p w:rsidR="00982B7B" w:rsidRPr="00917537" w:rsidRDefault="007B27D1" w:rsidP="00E86A4B">
      <w:pPr>
        <w:pStyle w:val="Prrafodelista"/>
        <w:tabs>
          <w:tab w:val="left" w:pos="567"/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color w:val="000000"/>
          <w:lang w:val="es-SV" w:eastAsia="es-SV"/>
        </w:rPr>
      </w:pPr>
      <w:proofErr w:type="gramStart"/>
      <w:r w:rsidRPr="00917537">
        <w:rPr>
          <w:rFonts w:eastAsia="Times New Roman" w:cs="Times New Roman"/>
          <w:color w:val="000000"/>
          <w:lang w:val="es-SV" w:eastAsia="es-SV"/>
        </w:rPr>
        <w:t>hagan</w:t>
      </w:r>
      <w:proofErr w:type="gramEnd"/>
      <w:r w:rsidRPr="00917537">
        <w:rPr>
          <w:rFonts w:eastAsia="Times New Roman" w:cs="Times New Roman"/>
          <w:color w:val="000000"/>
          <w:lang w:val="es-SV" w:eastAsia="es-SV"/>
        </w:rPr>
        <w:t xml:space="preserve"> constar que no se encuentran en ninguna de las causas señaladas en el Artículo 10 de las “Normas sobre la Transferencia de acciones de Bancos, Controladoras de Finalidad Exclusiva y Sociedades de Ahorro y Crédito” NPB4-23, para ser autorizado para adquirir acciones en exceso del uno o del diez por ciento del capital social de un banco, mencionando expresamente cada una de ellas; Conforme modelo Anexo 1-A de las NPNB1-03</w:t>
      </w:r>
    </w:p>
    <w:p w:rsidR="00E86A4B" w:rsidRPr="00917537" w:rsidRDefault="00E86A4B" w:rsidP="00E86A4B">
      <w:pPr>
        <w:pStyle w:val="Prrafodelista"/>
        <w:tabs>
          <w:tab w:val="left" w:pos="567"/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color w:val="000000"/>
          <w:lang w:val="es-SV" w:eastAsia="es-SV"/>
        </w:rPr>
      </w:pPr>
    </w:p>
    <w:bookmarkStart w:id="4" w:name="_MON_1590496880"/>
    <w:bookmarkEnd w:id="4"/>
    <w:p w:rsidR="00E86A4B" w:rsidRPr="00917537" w:rsidRDefault="00AE1474" w:rsidP="002D3767">
      <w:pPr>
        <w:pStyle w:val="Prrafodelista"/>
        <w:spacing w:after="0" w:line="240" w:lineRule="auto"/>
        <w:ind w:left="851"/>
        <w:jc w:val="center"/>
        <w:rPr>
          <w:iCs/>
        </w:rPr>
      </w:pPr>
      <w:r w:rsidRPr="00917537">
        <w:rPr>
          <w:iCs/>
        </w:rPr>
        <w:object w:dxaOrig="1550" w:dyaOrig="991">
          <v:shape id="_x0000_i1028" type="#_x0000_t75" style="width:77.45pt;height:49.6pt" o:ole="">
            <v:imagedata r:id="rId14" o:title=""/>
          </v:shape>
          <o:OLEObject Type="Embed" ProgID="Word.Document.12" ShapeID="_x0000_i1028" DrawAspect="Icon" ObjectID="_1591077971" r:id="rId15">
            <o:FieldCodes>\s</o:FieldCodes>
          </o:OLEObject>
        </w:object>
      </w:r>
    </w:p>
    <w:p w:rsidR="002D3767" w:rsidRPr="00917537" w:rsidRDefault="007B27D1" w:rsidP="002D3767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t xml:space="preserve">n. </w:t>
      </w:r>
      <w:r w:rsidR="002D3767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 xml:space="preserve">Solicitud para ser titular de más del uno o del diez por ciento de las acciones, </w:t>
      </w:r>
    </w:p>
    <w:p w:rsidR="00E86A4B" w:rsidRPr="00917537" w:rsidRDefault="002D3767" w:rsidP="002D3767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tab/>
      </w:r>
      <w:proofErr w:type="gramStart"/>
      <w:r w:rsidR="007B27D1" w:rsidRPr="00917537">
        <w:rPr>
          <w:rFonts w:cstheme="minorHAnsi"/>
          <w:iCs/>
        </w:rPr>
        <w:t>según</w:t>
      </w:r>
      <w:proofErr w:type="gramEnd"/>
      <w:r w:rsidR="007B27D1" w:rsidRPr="00917537">
        <w:rPr>
          <w:rFonts w:cstheme="minorHAnsi"/>
          <w:iCs/>
        </w:rPr>
        <w:t xml:space="preserve"> modelo anexo;</w:t>
      </w:r>
    </w:p>
    <w:p w:rsidR="00E86A4B" w:rsidRPr="00917537" w:rsidRDefault="007B27D1" w:rsidP="002D3767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o. </w:t>
      </w:r>
      <w:r w:rsidR="002D3767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>Descripción de la fuente de recursos para la adquisición de las acciones.</w:t>
      </w:r>
    </w:p>
    <w:p w:rsidR="002D3767" w:rsidRPr="00917537" w:rsidRDefault="007B27D1" w:rsidP="002D3767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br/>
        <w:t xml:space="preserve">p. </w:t>
      </w:r>
      <w:r w:rsidR="002D3767" w:rsidRPr="00917537">
        <w:rPr>
          <w:rFonts w:cstheme="minorHAnsi"/>
          <w:iCs/>
        </w:rPr>
        <w:tab/>
      </w:r>
      <w:r w:rsidRPr="00917537">
        <w:rPr>
          <w:rFonts w:cstheme="minorHAnsi"/>
          <w:iCs/>
        </w:rPr>
        <w:t xml:space="preserve">Estado de cuenta bancario autenticado  por notario que evidencie la </w:t>
      </w:r>
    </w:p>
    <w:p w:rsidR="007B27D1" w:rsidRPr="00917537" w:rsidRDefault="002D3767" w:rsidP="002D3767">
      <w:pPr>
        <w:pStyle w:val="Prrafodelista"/>
        <w:tabs>
          <w:tab w:val="left" w:pos="1134"/>
        </w:tabs>
        <w:spacing w:after="0" w:line="240" w:lineRule="auto"/>
        <w:ind w:left="851"/>
        <w:rPr>
          <w:rFonts w:cstheme="minorHAnsi"/>
          <w:iCs/>
        </w:rPr>
      </w:pPr>
      <w:r w:rsidRPr="00917537">
        <w:rPr>
          <w:rFonts w:cstheme="minorHAnsi"/>
          <w:iCs/>
        </w:rPr>
        <w:tab/>
      </w:r>
      <w:proofErr w:type="gramStart"/>
      <w:r w:rsidR="007B27D1" w:rsidRPr="00917537">
        <w:rPr>
          <w:rFonts w:cstheme="minorHAnsi"/>
          <w:iCs/>
        </w:rPr>
        <w:t>disponibilidad</w:t>
      </w:r>
      <w:proofErr w:type="gramEnd"/>
      <w:r w:rsidR="007B27D1" w:rsidRPr="00917537">
        <w:rPr>
          <w:rFonts w:cstheme="minorHAnsi"/>
          <w:iCs/>
        </w:rPr>
        <w:t xml:space="preserve"> de los fondos para adquirir la participación accionaria.</w:t>
      </w:r>
    </w:p>
    <w:p w:rsidR="00865358" w:rsidRPr="00917537" w:rsidRDefault="00865358" w:rsidP="00865358">
      <w:pPr>
        <w:pStyle w:val="Prrafodelista"/>
        <w:spacing w:after="0" w:line="240" w:lineRule="auto"/>
        <w:ind w:left="851"/>
        <w:rPr>
          <w:rFonts w:cstheme="minorHAnsi"/>
          <w:iCs/>
        </w:rPr>
      </w:pPr>
    </w:p>
    <w:p w:rsidR="00822EA0" w:rsidRPr="00917537" w:rsidRDefault="009C2FC1" w:rsidP="009C2FC1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Para el futuro director y su cónyuge:</w:t>
      </w:r>
    </w:p>
    <w:p w:rsidR="00982B7B" w:rsidRPr="00917537" w:rsidRDefault="00982B7B" w:rsidP="00982B7B">
      <w:pPr>
        <w:pStyle w:val="Prrafodelista"/>
        <w:spacing w:after="0" w:line="240" w:lineRule="auto"/>
        <w:jc w:val="both"/>
        <w:rPr>
          <w:rFonts w:cstheme="minorHAnsi"/>
          <w:iCs/>
        </w:rPr>
      </w:pPr>
    </w:p>
    <w:p w:rsidR="00680F58" w:rsidRPr="00917537" w:rsidRDefault="002D3767" w:rsidP="00201863">
      <w:pPr>
        <w:tabs>
          <w:tab w:val="left" w:pos="1134"/>
        </w:tabs>
        <w:spacing w:after="0" w:line="240" w:lineRule="auto"/>
        <w:ind w:firstLine="708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 xml:space="preserve">6.1  </w:t>
      </w:r>
      <w:r w:rsidR="009C2FC1" w:rsidRPr="00917537">
        <w:rPr>
          <w:rFonts w:cstheme="minorHAnsi"/>
          <w:iCs/>
        </w:rPr>
        <w:t xml:space="preserve">Declaración jurada de no tener las inhabilidades señaladas en el artículo 15 de la </w:t>
      </w:r>
    </w:p>
    <w:p w:rsidR="009C2FC1" w:rsidRPr="00917537" w:rsidRDefault="009C2FC1" w:rsidP="00680F58">
      <w:pPr>
        <w:pStyle w:val="Prrafodelista"/>
        <w:spacing w:after="0" w:line="240" w:lineRule="auto"/>
        <w:ind w:left="1069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Ley de Bancos Cooperativos y Sociedades de Ahorro y Crédito, según modelo en Anexo 2 de las NPNB1-03.</w:t>
      </w:r>
    </w:p>
    <w:p w:rsidR="00982B7B" w:rsidRPr="00917537" w:rsidRDefault="00982B7B" w:rsidP="009C2FC1">
      <w:pPr>
        <w:pStyle w:val="Prrafodelista"/>
        <w:spacing w:after="0" w:line="240" w:lineRule="auto"/>
        <w:jc w:val="both"/>
        <w:rPr>
          <w:rFonts w:cstheme="minorHAnsi"/>
          <w:iCs/>
        </w:rPr>
      </w:pPr>
    </w:p>
    <w:p w:rsidR="009C2FC1" w:rsidRPr="00917537" w:rsidRDefault="009C2FC1" w:rsidP="00982B7B">
      <w:pPr>
        <w:pStyle w:val="Prrafodelista"/>
        <w:numPr>
          <w:ilvl w:val="1"/>
          <w:numId w:val="29"/>
        </w:numPr>
        <w:spacing w:after="0" w:line="240" w:lineRule="auto"/>
        <w:ind w:left="1134" w:hanging="425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Dos Referencias bancarias;</w:t>
      </w:r>
    </w:p>
    <w:p w:rsidR="00982B7B" w:rsidRPr="00917537" w:rsidRDefault="00982B7B" w:rsidP="00982B7B">
      <w:pPr>
        <w:pStyle w:val="Prrafodelista"/>
        <w:spacing w:after="0" w:line="240" w:lineRule="auto"/>
        <w:ind w:left="1211"/>
        <w:jc w:val="both"/>
        <w:rPr>
          <w:rFonts w:cstheme="minorHAnsi"/>
          <w:iCs/>
        </w:rPr>
      </w:pPr>
    </w:p>
    <w:p w:rsidR="009C2FC1" w:rsidRPr="00917537" w:rsidRDefault="009C2FC1" w:rsidP="00201863">
      <w:pPr>
        <w:pStyle w:val="Prrafodelista"/>
        <w:numPr>
          <w:ilvl w:val="1"/>
          <w:numId w:val="29"/>
        </w:numPr>
        <w:spacing w:after="0" w:line="240" w:lineRule="auto"/>
        <w:ind w:left="1134" w:hanging="425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Dos Referencias comerciales;</w:t>
      </w:r>
    </w:p>
    <w:p w:rsidR="002D3767" w:rsidRPr="00917537" w:rsidRDefault="002D3767" w:rsidP="002D3767">
      <w:pPr>
        <w:pStyle w:val="Prrafodelista"/>
        <w:spacing w:after="0" w:line="240" w:lineRule="auto"/>
        <w:ind w:left="1211"/>
        <w:jc w:val="both"/>
        <w:rPr>
          <w:rFonts w:cstheme="minorHAnsi"/>
          <w:iCs/>
        </w:rPr>
      </w:pPr>
    </w:p>
    <w:p w:rsidR="00680F58" w:rsidRPr="00917537" w:rsidRDefault="002D3767" w:rsidP="002D3767">
      <w:pPr>
        <w:pStyle w:val="Prrafodelista"/>
        <w:tabs>
          <w:tab w:val="left" w:pos="709"/>
          <w:tab w:val="left" w:pos="851"/>
        </w:tabs>
        <w:spacing w:after="0" w:line="240" w:lineRule="auto"/>
        <w:ind w:left="644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ab/>
      </w:r>
      <w:r w:rsidR="009C2FC1" w:rsidRPr="00917537">
        <w:rPr>
          <w:rFonts w:cstheme="minorHAnsi"/>
          <w:iCs/>
        </w:rPr>
        <w:t xml:space="preserve">6.4 </w:t>
      </w:r>
      <w:r w:rsidRPr="00917537">
        <w:rPr>
          <w:rFonts w:cstheme="minorHAnsi"/>
          <w:iCs/>
        </w:rPr>
        <w:t xml:space="preserve"> </w:t>
      </w:r>
      <w:r w:rsidR="009C2FC1" w:rsidRPr="00917537">
        <w:rPr>
          <w:rFonts w:cstheme="minorHAnsi"/>
          <w:iCs/>
        </w:rPr>
        <w:t xml:space="preserve">Constancia emitida por la Dirección de Centros Penales y de Readaptación, de no </w:t>
      </w:r>
    </w:p>
    <w:p w:rsidR="009C2FC1" w:rsidRPr="00917537" w:rsidRDefault="009C2FC1" w:rsidP="00BE45C1">
      <w:pPr>
        <w:pStyle w:val="Prrafodelista"/>
        <w:spacing w:after="0" w:line="240" w:lineRule="auto"/>
        <w:ind w:left="1349" w:hanging="215"/>
        <w:jc w:val="both"/>
        <w:rPr>
          <w:rFonts w:cstheme="minorHAnsi"/>
          <w:iCs/>
        </w:rPr>
      </w:pPr>
      <w:proofErr w:type="gramStart"/>
      <w:r w:rsidRPr="00917537">
        <w:rPr>
          <w:rFonts w:cstheme="minorHAnsi"/>
          <w:iCs/>
        </w:rPr>
        <w:t>tener</w:t>
      </w:r>
      <w:proofErr w:type="gramEnd"/>
      <w:r w:rsidRPr="00917537">
        <w:rPr>
          <w:rFonts w:cstheme="minorHAnsi"/>
          <w:iCs/>
        </w:rPr>
        <w:t xml:space="preserve"> antecedentes penales;</w:t>
      </w:r>
    </w:p>
    <w:p w:rsidR="00680F58" w:rsidRPr="00917537" w:rsidRDefault="00680F58" w:rsidP="00680F58">
      <w:pPr>
        <w:pStyle w:val="Prrafodelista"/>
        <w:spacing w:after="0" w:line="240" w:lineRule="auto"/>
        <w:ind w:left="1352" w:hanging="218"/>
        <w:jc w:val="both"/>
        <w:rPr>
          <w:rFonts w:cstheme="minorHAnsi"/>
          <w:iCs/>
        </w:rPr>
      </w:pPr>
    </w:p>
    <w:p w:rsidR="00735A11" w:rsidRPr="00917537" w:rsidRDefault="009C2FC1" w:rsidP="009C2FC1">
      <w:pPr>
        <w:pStyle w:val="Prrafodelista"/>
        <w:spacing w:after="0" w:line="240" w:lineRule="auto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 xml:space="preserve">6.5 </w:t>
      </w:r>
      <w:r w:rsidR="00680F58" w:rsidRPr="00917537">
        <w:rPr>
          <w:rFonts w:cstheme="minorHAnsi"/>
          <w:iCs/>
        </w:rPr>
        <w:t xml:space="preserve"> </w:t>
      </w:r>
      <w:r w:rsidRPr="00917537">
        <w:rPr>
          <w:rFonts w:cstheme="minorHAnsi"/>
          <w:iCs/>
        </w:rPr>
        <w:t xml:space="preserve">Currículum vitae.  </w:t>
      </w:r>
    </w:p>
    <w:bookmarkStart w:id="5" w:name="_MON_1590496925"/>
    <w:bookmarkEnd w:id="5"/>
    <w:p w:rsidR="00982B7B" w:rsidRPr="00917537" w:rsidRDefault="00412F75" w:rsidP="00E86A4B">
      <w:pPr>
        <w:pStyle w:val="Prrafodelista"/>
        <w:spacing w:after="0" w:line="240" w:lineRule="auto"/>
        <w:ind w:left="2136" w:firstLine="696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object w:dxaOrig="1550" w:dyaOrig="991">
          <v:shape id="_x0000_i1029" type="#_x0000_t75" style="width:77.45pt;height:49.6pt" o:ole="">
            <v:imagedata r:id="rId16" o:title=""/>
          </v:shape>
          <o:OLEObject Type="Embed" ProgID="Word.Document.8" ShapeID="_x0000_i1029" DrawAspect="Icon" ObjectID="_1591077972" r:id="rId17">
            <o:FieldCodes>\s</o:FieldCodes>
          </o:OLEObject>
        </w:object>
      </w:r>
      <w:r w:rsidRPr="00917537">
        <w:rPr>
          <w:rFonts w:cstheme="minorHAnsi"/>
          <w:iCs/>
        </w:rPr>
        <w:t xml:space="preserve">   </w:t>
      </w:r>
    </w:p>
    <w:p w:rsidR="00982B7B" w:rsidRPr="00917537" w:rsidRDefault="00982B7B" w:rsidP="00982B7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cstheme="minorHAnsi"/>
          <w:iCs/>
        </w:rPr>
      </w:pPr>
      <w:r w:rsidRPr="00917537">
        <w:rPr>
          <w:rFonts w:cstheme="minorHAnsi"/>
          <w:iCs/>
        </w:rPr>
        <w:t>Nombre o razón social del despacho de auditoría que practicará la auditoría externa de la Sociedad. Este deberá estar inscrito en el Registro de los Auditores Externos que lleva la Superintendencia.</w:t>
      </w:r>
    </w:p>
    <w:p w:rsidR="00735A11" w:rsidRPr="00917537" w:rsidRDefault="00735A11" w:rsidP="007B27D1">
      <w:pPr>
        <w:pStyle w:val="Prrafodelista"/>
        <w:spacing w:after="0" w:line="240" w:lineRule="auto"/>
        <w:ind w:left="851"/>
        <w:rPr>
          <w:iCs/>
        </w:rPr>
      </w:pPr>
    </w:p>
    <w:p w:rsidR="00735A11" w:rsidRPr="00917537" w:rsidRDefault="00982B7B" w:rsidP="00680F58">
      <w:pPr>
        <w:pStyle w:val="Prrafodelista"/>
        <w:numPr>
          <w:ilvl w:val="0"/>
          <w:numId w:val="5"/>
        </w:numPr>
        <w:spacing w:after="0" w:line="240" w:lineRule="auto"/>
        <w:ind w:left="426" w:hanging="284"/>
        <w:jc w:val="both"/>
        <w:rPr>
          <w:b/>
          <w:bCs/>
          <w:iCs/>
        </w:rPr>
      </w:pPr>
      <w:r w:rsidRPr="00917537">
        <w:rPr>
          <w:b/>
          <w:bCs/>
          <w:iCs/>
        </w:rPr>
        <w:t>POSTERIOR A LA ENTREGA COMPLETA DE LA INFORMACIÓN</w:t>
      </w:r>
    </w:p>
    <w:p w:rsidR="00982B7B" w:rsidRPr="00917537" w:rsidRDefault="00982B7B" w:rsidP="00982B7B">
      <w:pPr>
        <w:pStyle w:val="Prrafodelista"/>
        <w:spacing w:after="0" w:line="240" w:lineRule="auto"/>
        <w:ind w:left="851"/>
        <w:jc w:val="both"/>
        <w:rPr>
          <w:b/>
          <w:iCs/>
        </w:rPr>
      </w:pPr>
    </w:p>
    <w:p w:rsidR="00F70416" w:rsidRPr="00917537" w:rsidRDefault="00F70416" w:rsidP="00F70416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lang w:eastAsia="es-SV"/>
        </w:rPr>
      </w:pPr>
      <w:r w:rsidRPr="00917537">
        <w:rPr>
          <w:rFonts w:eastAsia="Times New Roman" w:cs="Calibri"/>
          <w:lang w:eastAsia="es-SV"/>
        </w:rPr>
        <w:t>Pagar los gastos que efectúe la Superintendencia por la publicación en dos diarios de circulación nacional, por una sola vez, de la información siguiente:</w:t>
      </w:r>
    </w:p>
    <w:p w:rsidR="00F70416" w:rsidRPr="00917537" w:rsidRDefault="00F70416" w:rsidP="00F70416">
      <w:pPr>
        <w:spacing w:after="0" w:line="240" w:lineRule="auto"/>
        <w:jc w:val="both"/>
        <w:rPr>
          <w:rFonts w:eastAsia="Times New Roman" w:cs="Calibri"/>
          <w:lang w:eastAsia="es-SV"/>
        </w:rPr>
      </w:pPr>
    </w:p>
    <w:p w:rsidR="00F70416" w:rsidRPr="00917537" w:rsidRDefault="00F70416" w:rsidP="00BE45C1">
      <w:pPr>
        <w:pStyle w:val="Prrafodelista"/>
        <w:numPr>
          <w:ilvl w:val="1"/>
          <w:numId w:val="33"/>
        </w:numPr>
        <w:tabs>
          <w:tab w:val="left" w:pos="1134"/>
        </w:tabs>
        <w:spacing w:after="0" w:line="240" w:lineRule="auto"/>
        <w:ind w:hanging="11"/>
        <w:jc w:val="both"/>
        <w:rPr>
          <w:rFonts w:eastAsia="Times New Roman" w:cs="Calibri"/>
          <w:lang w:eastAsia="es-SV"/>
        </w:rPr>
      </w:pPr>
      <w:r w:rsidRPr="00917537">
        <w:rPr>
          <w:rFonts w:eastAsia="Times New Roman" w:cs="Calibri"/>
          <w:lang w:eastAsia="es-SV"/>
        </w:rPr>
        <w:t>La nómina de los accionistas que poseerán el uno por ciento o más del capital;</w:t>
      </w:r>
    </w:p>
    <w:p w:rsidR="00F70416" w:rsidRPr="00917537" w:rsidRDefault="00F70416" w:rsidP="00F70416">
      <w:pPr>
        <w:pStyle w:val="Prrafodelista"/>
        <w:spacing w:after="0" w:line="240" w:lineRule="auto"/>
        <w:jc w:val="both"/>
        <w:rPr>
          <w:rFonts w:eastAsia="Times New Roman" w:cs="Calibri"/>
          <w:lang w:eastAsia="es-SV"/>
        </w:rPr>
      </w:pPr>
    </w:p>
    <w:p w:rsidR="00BE45C1" w:rsidRPr="00917537" w:rsidRDefault="00F70416" w:rsidP="00BE45C1">
      <w:pPr>
        <w:pStyle w:val="Prrafodelista"/>
        <w:numPr>
          <w:ilvl w:val="1"/>
          <w:numId w:val="33"/>
        </w:numPr>
        <w:tabs>
          <w:tab w:val="left" w:pos="1134"/>
        </w:tabs>
        <w:spacing w:after="0" w:line="240" w:lineRule="auto"/>
        <w:ind w:hanging="11"/>
        <w:jc w:val="both"/>
        <w:rPr>
          <w:rFonts w:eastAsia="Times New Roman" w:cs="Calibri"/>
          <w:lang w:eastAsia="es-SV"/>
        </w:rPr>
      </w:pPr>
      <w:r w:rsidRPr="00917537">
        <w:rPr>
          <w:rFonts w:eastAsia="Times New Roman" w:cs="Calibri"/>
          <w:lang w:eastAsia="es-SV"/>
        </w:rPr>
        <w:lastRenderedPageBreak/>
        <w:t>Los directores iniciales de la sociedad que se desee formar.</w:t>
      </w:r>
      <w:r w:rsidRPr="00917537">
        <w:rPr>
          <w:rFonts w:eastAsia="Times New Roman" w:cs="Calibri"/>
          <w:lang w:eastAsia="es-SV"/>
        </w:rPr>
        <w:br/>
      </w:r>
      <w:r w:rsidR="00BE45C1" w:rsidRPr="00917537">
        <w:rPr>
          <w:rFonts w:eastAsia="Times New Roman" w:cs="Calibri"/>
          <w:lang w:eastAsia="es-SV"/>
        </w:rPr>
        <w:t xml:space="preserve">       </w:t>
      </w:r>
      <w:r w:rsidRPr="00917537">
        <w:rPr>
          <w:rFonts w:eastAsia="Times New Roman" w:cs="Calibri"/>
          <w:lang w:eastAsia="es-SV"/>
        </w:rPr>
        <w:t xml:space="preserve">Las publicaciones deben hacerse para expresar oposición si existe, por alguna </w:t>
      </w:r>
    </w:p>
    <w:p w:rsidR="00F70416" w:rsidRPr="00917537" w:rsidRDefault="00F70416" w:rsidP="00BE45C1">
      <w:pPr>
        <w:pStyle w:val="Prrafodelista"/>
        <w:tabs>
          <w:tab w:val="left" w:pos="1134"/>
        </w:tabs>
        <w:spacing w:after="0" w:line="240" w:lineRule="auto"/>
        <w:ind w:left="1134"/>
        <w:jc w:val="both"/>
        <w:rPr>
          <w:rFonts w:eastAsia="Times New Roman" w:cs="Calibri"/>
          <w:lang w:eastAsia="es-SV"/>
        </w:rPr>
      </w:pPr>
      <w:proofErr w:type="gramStart"/>
      <w:r w:rsidRPr="00917537">
        <w:rPr>
          <w:rFonts w:eastAsia="Times New Roman" w:cs="Calibri"/>
          <w:lang w:eastAsia="es-SV"/>
        </w:rPr>
        <w:t>circunstancia</w:t>
      </w:r>
      <w:proofErr w:type="gramEnd"/>
      <w:r w:rsidRPr="00917537">
        <w:rPr>
          <w:rFonts w:eastAsia="Times New Roman" w:cs="Calibri"/>
          <w:lang w:eastAsia="es-SV"/>
        </w:rPr>
        <w:t xml:space="preserve"> del art.15 de la Ley de Bancos Cooperativos y Sociedades de Ahorro y Crédito y art.5 de las NPNB1-03.</w:t>
      </w:r>
    </w:p>
    <w:p w:rsidR="00F70416" w:rsidRPr="00917537" w:rsidRDefault="00F70416" w:rsidP="00F70416">
      <w:pPr>
        <w:pStyle w:val="Prrafodelista"/>
        <w:spacing w:after="0" w:line="240" w:lineRule="auto"/>
        <w:jc w:val="both"/>
        <w:rPr>
          <w:rFonts w:eastAsia="Times New Roman" w:cs="Calibri"/>
          <w:lang w:eastAsia="es-SV"/>
        </w:rPr>
      </w:pPr>
    </w:p>
    <w:p w:rsidR="00F70416" w:rsidRPr="00917537" w:rsidRDefault="00F70416" w:rsidP="00F70416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lang w:eastAsia="es-SV"/>
        </w:rPr>
      </w:pPr>
      <w:r w:rsidRPr="00917537">
        <w:rPr>
          <w:rFonts w:eastAsia="Times New Roman" w:cs="Calibri"/>
          <w:lang w:eastAsia="es-SV"/>
        </w:rPr>
        <w:t>Con base al artículo 19 de la Ley de Bancos, previo a la presentación del proyecto de Testimonio de la Escritura de Constitución de la sociedad al Registro de Comercio, deberá considerarse lo siguiente:</w:t>
      </w:r>
    </w:p>
    <w:p w:rsidR="00F70416" w:rsidRPr="00917537" w:rsidRDefault="00F70416" w:rsidP="00F70416">
      <w:pPr>
        <w:pStyle w:val="Prrafodelista"/>
        <w:spacing w:after="0" w:line="240" w:lineRule="auto"/>
        <w:jc w:val="both"/>
        <w:rPr>
          <w:rFonts w:eastAsia="Times New Roman" w:cs="Calibri"/>
          <w:lang w:eastAsia="es-SV"/>
        </w:rPr>
      </w:pPr>
    </w:p>
    <w:p w:rsidR="00BE45C1" w:rsidRPr="00917537" w:rsidRDefault="00F70416" w:rsidP="00BE45C1">
      <w:pPr>
        <w:pStyle w:val="Prrafodelista"/>
        <w:numPr>
          <w:ilvl w:val="1"/>
          <w:numId w:val="33"/>
        </w:numPr>
        <w:tabs>
          <w:tab w:val="left" w:pos="1134"/>
        </w:tabs>
        <w:spacing w:after="0" w:line="240" w:lineRule="auto"/>
        <w:ind w:hanging="11"/>
        <w:jc w:val="both"/>
        <w:rPr>
          <w:rFonts w:eastAsia="Times New Roman" w:cs="Calibri"/>
          <w:lang w:eastAsia="es-SV"/>
        </w:rPr>
      </w:pPr>
      <w:r w:rsidRPr="00917537">
        <w:rPr>
          <w:rFonts w:eastAsia="Times New Roman" w:cs="Calibri"/>
          <w:lang w:eastAsia="es-SV"/>
        </w:rPr>
        <w:t xml:space="preserve">Presentar la escritura a esta Superintendencia para añadirle la razón escrita en la </w:t>
      </w:r>
    </w:p>
    <w:p w:rsidR="00F70416" w:rsidRPr="00917537" w:rsidRDefault="00BE45C1" w:rsidP="00BE45C1">
      <w:pPr>
        <w:pStyle w:val="Prrafodelista"/>
        <w:tabs>
          <w:tab w:val="left" w:pos="1134"/>
        </w:tabs>
        <w:spacing w:after="0" w:line="240" w:lineRule="auto"/>
        <w:jc w:val="both"/>
        <w:rPr>
          <w:rFonts w:eastAsia="Times New Roman" w:cs="Calibri"/>
          <w:lang w:eastAsia="es-SV"/>
        </w:rPr>
      </w:pPr>
      <w:r w:rsidRPr="00917537">
        <w:rPr>
          <w:rFonts w:eastAsia="Times New Roman" w:cs="Calibri"/>
          <w:lang w:eastAsia="es-SV"/>
        </w:rPr>
        <w:tab/>
      </w:r>
      <w:proofErr w:type="gramStart"/>
      <w:r w:rsidR="00F70416" w:rsidRPr="00917537">
        <w:rPr>
          <w:rFonts w:eastAsia="Times New Roman" w:cs="Calibri"/>
          <w:lang w:eastAsia="es-SV"/>
        </w:rPr>
        <w:t>que</w:t>
      </w:r>
      <w:proofErr w:type="gramEnd"/>
      <w:r w:rsidR="00F70416" w:rsidRPr="00917537">
        <w:rPr>
          <w:rFonts w:eastAsia="Times New Roman" w:cs="Calibri"/>
          <w:lang w:eastAsia="es-SV"/>
        </w:rPr>
        <w:t xml:space="preserve"> consta la calificación favorable de la misma.</w:t>
      </w:r>
    </w:p>
    <w:p w:rsidR="00F70416" w:rsidRPr="00917537" w:rsidRDefault="00F70416" w:rsidP="00F70416">
      <w:pPr>
        <w:pStyle w:val="Prrafodelista"/>
        <w:spacing w:after="0" w:line="240" w:lineRule="auto"/>
        <w:jc w:val="both"/>
        <w:rPr>
          <w:rFonts w:eastAsia="Times New Roman" w:cs="Calibri"/>
          <w:lang w:eastAsia="es-SV"/>
        </w:rPr>
      </w:pPr>
    </w:p>
    <w:p w:rsidR="00F70416" w:rsidRPr="00917537" w:rsidRDefault="00BE45C1" w:rsidP="00BE45C1">
      <w:pPr>
        <w:tabs>
          <w:tab w:val="left" w:pos="1134"/>
        </w:tabs>
        <w:spacing w:after="0" w:line="240" w:lineRule="auto"/>
        <w:ind w:left="1134" w:hanging="425"/>
        <w:jc w:val="both"/>
        <w:rPr>
          <w:rFonts w:eastAsia="Times New Roman" w:cs="Calibri"/>
          <w:lang w:eastAsia="es-SV"/>
        </w:rPr>
      </w:pPr>
      <w:r w:rsidRPr="00917537">
        <w:rPr>
          <w:rFonts w:eastAsia="Times New Roman" w:cs="Calibri"/>
          <w:lang w:eastAsia="es-SV"/>
        </w:rPr>
        <w:t>2.2.</w:t>
      </w:r>
      <w:r w:rsidRPr="00917537">
        <w:rPr>
          <w:rFonts w:eastAsia="Times New Roman" w:cs="Calibri"/>
          <w:lang w:eastAsia="es-SV"/>
        </w:rPr>
        <w:tab/>
      </w:r>
      <w:r w:rsidR="00F70416" w:rsidRPr="00917537">
        <w:rPr>
          <w:rFonts w:eastAsia="Times New Roman" w:cs="Calibri"/>
          <w:lang w:eastAsia="es-SV"/>
        </w:rPr>
        <w:t>El trámite se deberá completar en un plazo máximo  de diez días hábiles contados a partir del siguiente día de la fecha de notificación del acuerdo del Consejo Directivo.</w:t>
      </w:r>
    </w:p>
    <w:p w:rsidR="00F70416" w:rsidRPr="00917537" w:rsidRDefault="00F70416" w:rsidP="00BE45C1">
      <w:pPr>
        <w:pStyle w:val="Prrafodelista"/>
        <w:tabs>
          <w:tab w:val="left" w:pos="1134"/>
        </w:tabs>
        <w:spacing w:after="0" w:line="240" w:lineRule="auto"/>
        <w:jc w:val="both"/>
        <w:rPr>
          <w:rFonts w:eastAsia="Times New Roman" w:cs="Calibri"/>
          <w:lang w:eastAsia="es-SV"/>
        </w:rPr>
      </w:pPr>
    </w:p>
    <w:p w:rsidR="00735A11" w:rsidRPr="00917537" w:rsidRDefault="00F70416" w:rsidP="00F70416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lang w:eastAsia="es-SV"/>
        </w:rPr>
      </w:pPr>
      <w:r w:rsidRPr="00917537">
        <w:rPr>
          <w:rFonts w:eastAsia="Times New Roman" w:cs="Calibri"/>
          <w:lang w:eastAsia="es-SV"/>
        </w:rPr>
        <w:t>Con base al artículo 6 de la Ley de Bancos, deberán registrar las acciones del Banco en la bolsa de Valores de El Salvador, a más tardar 60 días después de que se haya inscrito la escritura de constitución  en el Registro de Comercio.</w:t>
      </w:r>
    </w:p>
    <w:p w:rsidR="00735A11" w:rsidRPr="00917537" w:rsidRDefault="00735A11" w:rsidP="00F70416">
      <w:pPr>
        <w:pStyle w:val="Prrafodelista"/>
        <w:spacing w:after="0" w:line="240" w:lineRule="auto"/>
        <w:jc w:val="both"/>
        <w:rPr>
          <w:rFonts w:eastAsia="Times New Roman" w:cs="Calibri"/>
          <w:lang w:eastAsia="es-SV"/>
        </w:rPr>
      </w:pPr>
    </w:p>
    <w:p w:rsidR="00735A11" w:rsidRPr="00AD1DCE" w:rsidRDefault="00735A11" w:rsidP="007B27D1">
      <w:pPr>
        <w:pStyle w:val="Prrafodelista"/>
        <w:spacing w:after="0" w:line="240" w:lineRule="auto"/>
        <w:ind w:left="851"/>
        <w:rPr>
          <w:rFonts w:cstheme="minorHAnsi"/>
          <w:iCs/>
        </w:rPr>
      </w:pPr>
    </w:p>
    <w:sectPr w:rsidR="00735A11" w:rsidRPr="00AD1DCE" w:rsidSect="00BB082E">
      <w:headerReference w:type="default" r:id="rId18"/>
      <w:footerReference w:type="default" r:id="rId1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D74" w:rsidRDefault="00913D74" w:rsidP="00BB082E">
      <w:pPr>
        <w:spacing w:after="0" w:line="240" w:lineRule="auto"/>
      </w:pPr>
      <w:r>
        <w:separator/>
      </w:r>
    </w:p>
  </w:endnote>
  <w:endnote w:type="continuationSeparator" w:id="0">
    <w:p w:rsidR="00913D74" w:rsidRDefault="00913D74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913D74" w:rsidRDefault="00F81483" w:rsidP="00555371">
        <w:pPr>
          <w:pStyle w:val="Piedepgina"/>
          <w:jc w:val="right"/>
        </w:pPr>
        <w:fldSimple w:instr=" PAGE   \* MERGEFORMAT ">
          <w:r w:rsidR="00595E6E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D74" w:rsidRDefault="00913D74" w:rsidP="00BB082E">
      <w:pPr>
        <w:spacing w:after="0" w:line="240" w:lineRule="auto"/>
      </w:pPr>
      <w:r>
        <w:separator/>
      </w:r>
    </w:p>
  </w:footnote>
  <w:footnote w:type="continuationSeparator" w:id="0">
    <w:p w:rsidR="00913D74" w:rsidRDefault="00913D74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D74" w:rsidRDefault="00913D74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63487"/>
    <w:multiLevelType w:val="multilevel"/>
    <w:tmpl w:val="CADA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2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3">
    <w:nsid w:val="28CF4FF1"/>
    <w:multiLevelType w:val="hybridMultilevel"/>
    <w:tmpl w:val="A3CAF9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5067606"/>
    <w:multiLevelType w:val="multilevel"/>
    <w:tmpl w:val="52D888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4" w:hanging="1440"/>
      </w:pPr>
      <w:rPr>
        <w:rFonts w:hint="default"/>
      </w:rPr>
    </w:lvl>
  </w:abstractNum>
  <w:abstractNum w:abstractNumId="16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3">
    <w:nsid w:val="52F42729"/>
    <w:multiLevelType w:val="hybridMultilevel"/>
    <w:tmpl w:val="08A2AF1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7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8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1C398A"/>
    <w:multiLevelType w:val="multilevel"/>
    <w:tmpl w:val="F2A44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0"/>
  </w:num>
  <w:num w:numId="4">
    <w:abstractNumId w:val="24"/>
  </w:num>
  <w:num w:numId="5">
    <w:abstractNumId w:val="25"/>
  </w:num>
  <w:num w:numId="6">
    <w:abstractNumId w:val="4"/>
  </w:num>
  <w:num w:numId="7">
    <w:abstractNumId w:val="19"/>
  </w:num>
  <w:num w:numId="8">
    <w:abstractNumId w:val="32"/>
  </w:num>
  <w:num w:numId="9">
    <w:abstractNumId w:val="18"/>
  </w:num>
  <w:num w:numId="10">
    <w:abstractNumId w:val="26"/>
  </w:num>
  <w:num w:numId="11">
    <w:abstractNumId w:val="7"/>
  </w:num>
  <w:num w:numId="12">
    <w:abstractNumId w:val="21"/>
  </w:num>
  <w:num w:numId="13">
    <w:abstractNumId w:val="27"/>
  </w:num>
  <w:num w:numId="14">
    <w:abstractNumId w:val="22"/>
  </w:num>
  <w:num w:numId="15">
    <w:abstractNumId w:val="12"/>
  </w:num>
  <w:num w:numId="16">
    <w:abstractNumId w:val="8"/>
  </w:num>
  <w:num w:numId="17">
    <w:abstractNumId w:val="9"/>
  </w:num>
  <w:num w:numId="18">
    <w:abstractNumId w:val="20"/>
  </w:num>
  <w:num w:numId="19">
    <w:abstractNumId w:val="28"/>
  </w:num>
  <w:num w:numId="20">
    <w:abstractNumId w:val="3"/>
  </w:num>
  <w:num w:numId="21">
    <w:abstractNumId w:val="0"/>
  </w:num>
  <w:num w:numId="22">
    <w:abstractNumId w:val="14"/>
  </w:num>
  <w:num w:numId="23">
    <w:abstractNumId w:val="6"/>
  </w:num>
  <w:num w:numId="24">
    <w:abstractNumId w:val="31"/>
  </w:num>
  <w:num w:numId="25">
    <w:abstractNumId w:val="17"/>
  </w:num>
  <w:num w:numId="26">
    <w:abstractNumId w:val="2"/>
  </w:num>
  <w:num w:numId="27">
    <w:abstractNumId w:val="1"/>
  </w:num>
  <w:num w:numId="28">
    <w:abstractNumId w:val="5"/>
  </w:num>
  <w:num w:numId="29">
    <w:abstractNumId w:val="11"/>
  </w:num>
  <w:num w:numId="30">
    <w:abstractNumId w:val="23"/>
  </w:num>
  <w:num w:numId="31">
    <w:abstractNumId w:val="15"/>
  </w:num>
  <w:num w:numId="32">
    <w:abstractNumId w:val="13"/>
  </w:num>
  <w:num w:numId="33">
    <w:abstractNumId w:val="2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0175"/>
    <w:rsid w:val="00011A6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60AC6"/>
    <w:rsid w:val="00067000"/>
    <w:rsid w:val="000724E5"/>
    <w:rsid w:val="000830FE"/>
    <w:rsid w:val="00085DE2"/>
    <w:rsid w:val="00094789"/>
    <w:rsid w:val="00095B89"/>
    <w:rsid w:val="000A4DD8"/>
    <w:rsid w:val="000B2ADA"/>
    <w:rsid w:val="000C0F71"/>
    <w:rsid w:val="000C172A"/>
    <w:rsid w:val="000D0938"/>
    <w:rsid w:val="000D1183"/>
    <w:rsid w:val="000E1F7E"/>
    <w:rsid w:val="000E2460"/>
    <w:rsid w:val="000E6763"/>
    <w:rsid w:val="000F1182"/>
    <w:rsid w:val="00100F5E"/>
    <w:rsid w:val="00101920"/>
    <w:rsid w:val="00125FEF"/>
    <w:rsid w:val="0013243B"/>
    <w:rsid w:val="00137226"/>
    <w:rsid w:val="00163375"/>
    <w:rsid w:val="001717D4"/>
    <w:rsid w:val="00174775"/>
    <w:rsid w:val="001858E5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E50E9"/>
    <w:rsid w:val="001F18CD"/>
    <w:rsid w:val="001F7829"/>
    <w:rsid w:val="00201674"/>
    <w:rsid w:val="00201863"/>
    <w:rsid w:val="002063B2"/>
    <w:rsid w:val="0021163E"/>
    <w:rsid w:val="002124D6"/>
    <w:rsid w:val="0022300C"/>
    <w:rsid w:val="00223458"/>
    <w:rsid w:val="00223E29"/>
    <w:rsid w:val="00240322"/>
    <w:rsid w:val="0024436B"/>
    <w:rsid w:val="002458E6"/>
    <w:rsid w:val="00246941"/>
    <w:rsid w:val="00271532"/>
    <w:rsid w:val="00280D31"/>
    <w:rsid w:val="00282EF5"/>
    <w:rsid w:val="002960E2"/>
    <w:rsid w:val="002A36D3"/>
    <w:rsid w:val="002A48A9"/>
    <w:rsid w:val="002B165A"/>
    <w:rsid w:val="002C10B7"/>
    <w:rsid w:val="002C2369"/>
    <w:rsid w:val="002C2718"/>
    <w:rsid w:val="002C3F26"/>
    <w:rsid w:val="002D3767"/>
    <w:rsid w:val="002E049E"/>
    <w:rsid w:val="002E0626"/>
    <w:rsid w:val="002E4B96"/>
    <w:rsid w:val="002E7C78"/>
    <w:rsid w:val="002F4092"/>
    <w:rsid w:val="0031660B"/>
    <w:rsid w:val="0032185E"/>
    <w:rsid w:val="00326063"/>
    <w:rsid w:val="003266EA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96BE1"/>
    <w:rsid w:val="003A1295"/>
    <w:rsid w:val="003A22DB"/>
    <w:rsid w:val="003B54E6"/>
    <w:rsid w:val="003B5AB8"/>
    <w:rsid w:val="003C2137"/>
    <w:rsid w:val="003C58BF"/>
    <w:rsid w:val="003D6374"/>
    <w:rsid w:val="003F2C42"/>
    <w:rsid w:val="003F4F15"/>
    <w:rsid w:val="003F5FDD"/>
    <w:rsid w:val="0040553D"/>
    <w:rsid w:val="0041104A"/>
    <w:rsid w:val="004124DC"/>
    <w:rsid w:val="00412F75"/>
    <w:rsid w:val="0041424B"/>
    <w:rsid w:val="00417053"/>
    <w:rsid w:val="004240B0"/>
    <w:rsid w:val="00424EB7"/>
    <w:rsid w:val="004433ED"/>
    <w:rsid w:val="00445E93"/>
    <w:rsid w:val="004525A5"/>
    <w:rsid w:val="0045360D"/>
    <w:rsid w:val="0046395C"/>
    <w:rsid w:val="004710A6"/>
    <w:rsid w:val="00480E29"/>
    <w:rsid w:val="00483C75"/>
    <w:rsid w:val="00497400"/>
    <w:rsid w:val="004A2E25"/>
    <w:rsid w:val="004A4648"/>
    <w:rsid w:val="004B114D"/>
    <w:rsid w:val="004C77DE"/>
    <w:rsid w:val="004D0C28"/>
    <w:rsid w:val="004D2398"/>
    <w:rsid w:val="004D3402"/>
    <w:rsid w:val="004D7BFB"/>
    <w:rsid w:val="004E6F28"/>
    <w:rsid w:val="004F3077"/>
    <w:rsid w:val="005023CD"/>
    <w:rsid w:val="005049D4"/>
    <w:rsid w:val="00510610"/>
    <w:rsid w:val="00511D28"/>
    <w:rsid w:val="00515F23"/>
    <w:rsid w:val="00523544"/>
    <w:rsid w:val="005258AC"/>
    <w:rsid w:val="00536DCF"/>
    <w:rsid w:val="00555371"/>
    <w:rsid w:val="00561EBC"/>
    <w:rsid w:val="00567B55"/>
    <w:rsid w:val="00570C76"/>
    <w:rsid w:val="005719A4"/>
    <w:rsid w:val="00575AB7"/>
    <w:rsid w:val="00576488"/>
    <w:rsid w:val="00584C9D"/>
    <w:rsid w:val="00586589"/>
    <w:rsid w:val="005935EF"/>
    <w:rsid w:val="00595E6E"/>
    <w:rsid w:val="005967BB"/>
    <w:rsid w:val="00596B36"/>
    <w:rsid w:val="005A719C"/>
    <w:rsid w:val="005B2B1C"/>
    <w:rsid w:val="005C3548"/>
    <w:rsid w:val="005C7839"/>
    <w:rsid w:val="005D139C"/>
    <w:rsid w:val="005F028A"/>
    <w:rsid w:val="005F0ABF"/>
    <w:rsid w:val="005F18C8"/>
    <w:rsid w:val="005F6CBF"/>
    <w:rsid w:val="006068A5"/>
    <w:rsid w:val="006117C0"/>
    <w:rsid w:val="00613C6C"/>
    <w:rsid w:val="0061701F"/>
    <w:rsid w:val="00624905"/>
    <w:rsid w:val="006404C6"/>
    <w:rsid w:val="00640889"/>
    <w:rsid w:val="00651646"/>
    <w:rsid w:val="00652E61"/>
    <w:rsid w:val="00664C79"/>
    <w:rsid w:val="00667811"/>
    <w:rsid w:val="00680F58"/>
    <w:rsid w:val="006929E6"/>
    <w:rsid w:val="00692CA5"/>
    <w:rsid w:val="00692F9D"/>
    <w:rsid w:val="006950D4"/>
    <w:rsid w:val="006B08B1"/>
    <w:rsid w:val="006B0A67"/>
    <w:rsid w:val="006B1F02"/>
    <w:rsid w:val="006C2209"/>
    <w:rsid w:val="006D7E05"/>
    <w:rsid w:val="006E10E6"/>
    <w:rsid w:val="006E1EFC"/>
    <w:rsid w:val="006F5C2D"/>
    <w:rsid w:val="006F5DFB"/>
    <w:rsid w:val="00723B02"/>
    <w:rsid w:val="00731C3C"/>
    <w:rsid w:val="00735A11"/>
    <w:rsid w:val="007438A2"/>
    <w:rsid w:val="00757242"/>
    <w:rsid w:val="00776EAD"/>
    <w:rsid w:val="007903A7"/>
    <w:rsid w:val="007A6ABB"/>
    <w:rsid w:val="007A7323"/>
    <w:rsid w:val="007B27D1"/>
    <w:rsid w:val="007B3550"/>
    <w:rsid w:val="007C11C6"/>
    <w:rsid w:val="007C395A"/>
    <w:rsid w:val="007D4728"/>
    <w:rsid w:val="007D5344"/>
    <w:rsid w:val="007D6C6E"/>
    <w:rsid w:val="00806841"/>
    <w:rsid w:val="00816A27"/>
    <w:rsid w:val="00817A4D"/>
    <w:rsid w:val="00817CC7"/>
    <w:rsid w:val="00822EA0"/>
    <w:rsid w:val="00831E77"/>
    <w:rsid w:val="0084521A"/>
    <w:rsid w:val="0084650A"/>
    <w:rsid w:val="008560E0"/>
    <w:rsid w:val="00865358"/>
    <w:rsid w:val="008660FE"/>
    <w:rsid w:val="00867326"/>
    <w:rsid w:val="008766C2"/>
    <w:rsid w:val="0088610B"/>
    <w:rsid w:val="008B1746"/>
    <w:rsid w:val="008B317C"/>
    <w:rsid w:val="008C2C2B"/>
    <w:rsid w:val="008C54F1"/>
    <w:rsid w:val="008D0833"/>
    <w:rsid w:val="008D71BD"/>
    <w:rsid w:val="008E14D3"/>
    <w:rsid w:val="008F0320"/>
    <w:rsid w:val="00904C5E"/>
    <w:rsid w:val="00907BA0"/>
    <w:rsid w:val="00910FA1"/>
    <w:rsid w:val="00913D74"/>
    <w:rsid w:val="00917537"/>
    <w:rsid w:val="0092027A"/>
    <w:rsid w:val="00921529"/>
    <w:rsid w:val="009350E1"/>
    <w:rsid w:val="0094171F"/>
    <w:rsid w:val="009469D2"/>
    <w:rsid w:val="009554E7"/>
    <w:rsid w:val="009708FC"/>
    <w:rsid w:val="0097580C"/>
    <w:rsid w:val="0098293B"/>
    <w:rsid w:val="00982B7B"/>
    <w:rsid w:val="00985171"/>
    <w:rsid w:val="009A429C"/>
    <w:rsid w:val="009A42EF"/>
    <w:rsid w:val="009C2FC1"/>
    <w:rsid w:val="009D0C38"/>
    <w:rsid w:val="009D634A"/>
    <w:rsid w:val="009F1DBB"/>
    <w:rsid w:val="00A20F2E"/>
    <w:rsid w:val="00A248DB"/>
    <w:rsid w:val="00A27143"/>
    <w:rsid w:val="00A516A8"/>
    <w:rsid w:val="00A54B93"/>
    <w:rsid w:val="00A57068"/>
    <w:rsid w:val="00A57FAF"/>
    <w:rsid w:val="00A62149"/>
    <w:rsid w:val="00A65C83"/>
    <w:rsid w:val="00A6619E"/>
    <w:rsid w:val="00A8371B"/>
    <w:rsid w:val="00A93225"/>
    <w:rsid w:val="00AA215B"/>
    <w:rsid w:val="00AA289E"/>
    <w:rsid w:val="00AC23D0"/>
    <w:rsid w:val="00AC4D71"/>
    <w:rsid w:val="00AD1DCE"/>
    <w:rsid w:val="00AD258E"/>
    <w:rsid w:val="00AE1474"/>
    <w:rsid w:val="00AE23A4"/>
    <w:rsid w:val="00AE2B3D"/>
    <w:rsid w:val="00AF290B"/>
    <w:rsid w:val="00AF292C"/>
    <w:rsid w:val="00B014E1"/>
    <w:rsid w:val="00B065CA"/>
    <w:rsid w:val="00B14897"/>
    <w:rsid w:val="00B2753A"/>
    <w:rsid w:val="00B34CB1"/>
    <w:rsid w:val="00B36CF5"/>
    <w:rsid w:val="00B40193"/>
    <w:rsid w:val="00B41C7C"/>
    <w:rsid w:val="00B50819"/>
    <w:rsid w:val="00B56EF2"/>
    <w:rsid w:val="00B6463C"/>
    <w:rsid w:val="00B70EBE"/>
    <w:rsid w:val="00B72970"/>
    <w:rsid w:val="00B74A8B"/>
    <w:rsid w:val="00B7731A"/>
    <w:rsid w:val="00B950E9"/>
    <w:rsid w:val="00BA4E6F"/>
    <w:rsid w:val="00BB082E"/>
    <w:rsid w:val="00BE154B"/>
    <w:rsid w:val="00BE45C1"/>
    <w:rsid w:val="00BE6C77"/>
    <w:rsid w:val="00C00136"/>
    <w:rsid w:val="00C06E2A"/>
    <w:rsid w:val="00C07FA1"/>
    <w:rsid w:val="00C1238A"/>
    <w:rsid w:val="00C24CA6"/>
    <w:rsid w:val="00C538DA"/>
    <w:rsid w:val="00C553BA"/>
    <w:rsid w:val="00C62CDD"/>
    <w:rsid w:val="00C714C4"/>
    <w:rsid w:val="00C726F4"/>
    <w:rsid w:val="00C75097"/>
    <w:rsid w:val="00C86172"/>
    <w:rsid w:val="00C87B9E"/>
    <w:rsid w:val="00C9572F"/>
    <w:rsid w:val="00CA0A2C"/>
    <w:rsid w:val="00CB039F"/>
    <w:rsid w:val="00CC4A10"/>
    <w:rsid w:val="00CD07A1"/>
    <w:rsid w:val="00CD36A4"/>
    <w:rsid w:val="00CD6EF2"/>
    <w:rsid w:val="00CE4C77"/>
    <w:rsid w:val="00CE6A65"/>
    <w:rsid w:val="00CE72B9"/>
    <w:rsid w:val="00CE7411"/>
    <w:rsid w:val="00CF399E"/>
    <w:rsid w:val="00D14E87"/>
    <w:rsid w:val="00D26D97"/>
    <w:rsid w:val="00D37131"/>
    <w:rsid w:val="00D37ED9"/>
    <w:rsid w:val="00D414CB"/>
    <w:rsid w:val="00D42B00"/>
    <w:rsid w:val="00D44007"/>
    <w:rsid w:val="00D53CE0"/>
    <w:rsid w:val="00D55F4E"/>
    <w:rsid w:val="00D636AF"/>
    <w:rsid w:val="00D70292"/>
    <w:rsid w:val="00D77D08"/>
    <w:rsid w:val="00D77FDC"/>
    <w:rsid w:val="00D82379"/>
    <w:rsid w:val="00D82D5D"/>
    <w:rsid w:val="00D832F3"/>
    <w:rsid w:val="00D854ED"/>
    <w:rsid w:val="00D85E7E"/>
    <w:rsid w:val="00D94A2B"/>
    <w:rsid w:val="00DA2889"/>
    <w:rsid w:val="00DA48D4"/>
    <w:rsid w:val="00DA573A"/>
    <w:rsid w:val="00DC1F8B"/>
    <w:rsid w:val="00DD004E"/>
    <w:rsid w:val="00DD2975"/>
    <w:rsid w:val="00DD51C4"/>
    <w:rsid w:val="00DD5B91"/>
    <w:rsid w:val="00DE1626"/>
    <w:rsid w:val="00DF2E41"/>
    <w:rsid w:val="00DF5756"/>
    <w:rsid w:val="00E10188"/>
    <w:rsid w:val="00E247E4"/>
    <w:rsid w:val="00E3313D"/>
    <w:rsid w:val="00E4399C"/>
    <w:rsid w:val="00E45DA9"/>
    <w:rsid w:val="00E63205"/>
    <w:rsid w:val="00E64A57"/>
    <w:rsid w:val="00E6663F"/>
    <w:rsid w:val="00E85F58"/>
    <w:rsid w:val="00E86A4B"/>
    <w:rsid w:val="00E87A0D"/>
    <w:rsid w:val="00E92686"/>
    <w:rsid w:val="00E93A61"/>
    <w:rsid w:val="00EA1BC4"/>
    <w:rsid w:val="00EA7010"/>
    <w:rsid w:val="00EB69F2"/>
    <w:rsid w:val="00EC055A"/>
    <w:rsid w:val="00EC311F"/>
    <w:rsid w:val="00ED16CC"/>
    <w:rsid w:val="00ED522A"/>
    <w:rsid w:val="00EE167B"/>
    <w:rsid w:val="00EE21AF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42BC"/>
    <w:rsid w:val="00F46EEF"/>
    <w:rsid w:val="00F47739"/>
    <w:rsid w:val="00F519F3"/>
    <w:rsid w:val="00F5239C"/>
    <w:rsid w:val="00F610C5"/>
    <w:rsid w:val="00F616B2"/>
    <w:rsid w:val="00F61BD7"/>
    <w:rsid w:val="00F62C0E"/>
    <w:rsid w:val="00F70416"/>
    <w:rsid w:val="00F7494A"/>
    <w:rsid w:val="00F749BC"/>
    <w:rsid w:val="00F81483"/>
    <w:rsid w:val="00F861EA"/>
    <w:rsid w:val="00F86B74"/>
    <w:rsid w:val="00FA2BA7"/>
    <w:rsid w:val="00FA4A8B"/>
    <w:rsid w:val="00FA73AE"/>
    <w:rsid w:val="00FA7D1A"/>
    <w:rsid w:val="00FB1C58"/>
    <w:rsid w:val="00FB1F4F"/>
    <w:rsid w:val="00FC2643"/>
    <w:rsid w:val="00FD4BAD"/>
    <w:rsid w:val="00FE0CF5"/>
    <w:rsid w:val="00FF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ocumento_de_Microsoft_Office_Word2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Documento_de_Microsoft_Office_Word_97-20032.doc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o_de_Microsoft_Office_Word1.docx"/><Relationship Id="rId5" Type="http://schemas.openxmlformats.org/officeDocument/2006/relationships/webSettings" Target="webSettings.xml"/><Relationship Id="rId15" Type="http://schemas.openxmlformats.org/officeDocument/2006/relationships/package" Target="embeddings/Documento_de_Microsoft_Office_Word3.doc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Documento_de_Microsoft_Office_Word_97-20031.doc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51F0B-63C8-4312-B87B-3C34DAD9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1165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japo</cp:lastModifiedBy>
  <cp:revision>9</cp:revision>
  <cp:lastPrinted>2014-09-02T16:41:00Z</cp:lastPrinted>
  <dcterms:created xsi:type="dcterms:W3CDTF">2018-06-14T21:55:00Z</dcterms:created>
  <dcterms:modified xsi:type="dcterms:W3CDTF">2018-06-21T15:20:00Z</dcterms:modified>
</cp:coreProperties>
</file>