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5C7447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11.5pt;z-index:251658240" arcsize="10923f">
            <v:textbox style="mso-next-textbox:#_x0000_s1026">
              <w:txbxContent>
                <w:p w:rsidR="002E4B96" w:rsidRDefault="00596B5A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</w:t>
                  </w:r>
                  <w:r w:rsidRPr="00596B5A">
                    <w:rPr>
                      <w:b/>
                      <w:lang w:val="es-SV"/>
                    </w:rPr>
                    <w:t>6-</w:t>
                  </w:r>
                  <w:r w:rsidR="0089788A">
                    <w:rPr>
                      <w:b/>
                      <w:lang w:val="es-SV"/>
                    </w:rPr>
                    <w:t>A</w:t>
                  </w:r>
                </w:p>
                <w:p w:rsidR="00EC311F" w:rsidRPr="00CF399E" w:rsidRDefault="00EC311F" w:rsidP="004B4E78">
                  <w:pPr>
                    <w:spacing w:after="0" w:line="240" w:lineRule="auto"/>
                    <w:ind w:left="1701" w:hanging="1701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Pr="00CF399E">
                    <w:t xml:space="preserve"> </w:t>
                  </w:r>
                  <w:r w:rsidR="004B4E78">
                    <w:t xml:space="preserve">   </w:t>
                  </w:r>
                  <w:r w:rsidR="00B70EBE" w:rsidRPr="00CF399E">
                    <w:rPr>
                      <w:b/>
                      <w:lang w:val="es-SV"/>
                    </w:rPr>
                    <w:t xml:space="preserve">Autorización </w:t>
                  </w:r>
                  <w:r w:rsidR="00354F10">
                    <w:rPr>
                      <w:b/>
                      <w:lang w:val="es-SV"/>
                    </w:rPr>
                    <w:t>de fusiones de entidades</w:t>
                  </w:r>
                  <w:r w:rsidR="002E4B96">
                    <w:rPr>
                      <w:b/>
                      <w:lang w:val="es-SV"/>
                    </w:rPr>
                    <w:t xml:space="preserve"> (Autorización </w:t>
                  </w:r>
                  <w:r w:rsidR="00956EE9">
                    <w:rPr>
                      <w:b/>
                      <w:lang w:val="es-SV"/>
                    </w:rPr>
                    <w:t xml:space="preserve">para el inicio </w:t>
                  </w:r>
                  <w:r w:rsidR="00476593">
                    <w:rPr>
                      <w:b/>
                      <w:lang w:val="es-SV"/>
                    </w:rPr>
                    <w:t xml:space="preserve">del </w:t>
                  </w:r>
                  <w:r w:rsidR="002E4B96">
                    <w:rPr>
                      <w:b/>
                      <w:lang w:val="es-SV"/>
                    </w:rPr>
                    <w:t>proceso de fusión)</w:t>
                  </w:r>
                </w:p>
                <w:p w:rsidR="00F77C1E" w:rsidRDefault="00F77C1E" w:rsidP="00CF399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0437DF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0437DF">
        <w:rPr>
          <w:b/>
          <w:bCs/>
          <w:iCs/>
        </w:rPr>
        <w:t>Sujetos a que aplica el trámite específico:</w:t>
      </w:r>
    </w:p>
    <w:p w:rsidR="002E4B96" w:rsidRPr="000437DF" w:rsidRDefault="002E4B96" w:rsidP="002E4B96">
      <w:pPr>
        <w:spacing w:after="0" w:line="240" w:lineRule="auto"/>
        <w:jc w:val="both"/>
        <w:rPr>
          <w:bCs/>
          <w:iCs/>
        </w:rPr>
      </w:pPr>
      <w:r w:rsidRPr="000437DF">
        <w:rPr>
          <w:bCs/>
          <w:iCs/>
        </w:rPr>
        <w:t>Sociedades de Ahorro y Crédito</w:t>
      </w:r>
    </w:p>
    <w:p w:rsidR="002E4B96" w:rsidRPr="000437DF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0437DF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0437DF">
        <w:rPr>
          <w:b/>
          <w:bCs/>
          <w:iCs/>
        </w:rPr>
        <w:t xml:space="preserve">Base legal: </w:t>
      </w:r>
    </w:p>
    <w:p w:rsidR="002E4B96" w:rsidRPr="000437DF" w:rsidRDefault="002E4B96" w:rsidP="002E4B96">
      <w:pPr>
        <w:spacing w:after="0" w:line="240" w:lineRule="auto"/>
        <w:jc w:val="both"/>
        <w:rPr>
          <w:iCs/>
        </w:rPr>
      </w:pPr>
    </w:p>
    <w:p w:rsidR="00596B5A" w:rsidRPr="000437DF" w:rsidRDefault="00596B5A" w:rsidP="002E4B9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0437DF">
        <w:rPr>
          <w:iCs/>
        </w:rPr>
        <w:t>Código de Comercio: Artículos del 315 al 321.</w:t>
      </w:r>
    </w:p>
    <w:p w:rsidR="002E4B96" w:rsidRPr="000437DF" w:rsidRDefault="002E4B96" w:rsidP="002E4B9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0437DF">
        <w:rPr>
          <w:iCs/>
        </w:rPr>
        <w:t xml:space="preserve">Ley de Supervisión y Regulación del Sistema Financiero: Artículo 15 Literal d. </w:t>
      </w:r>
    </w:p>
    <w:p w:rsidR="00A27558" w:rsidRPr="000437DF" w:rsidRDefault="00A27558" w:rsidP="00A275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0437DF">
        <w:rPr>
          <w:iCs/>
        </w:rPr>
        <w:t xml:space="preserve">Ley de Bancos Cooperativos y Sociedades de Ahorro y Crédito: </w:t>
      </w:r>
      <w:r w:rsidR="00474971" w:rsidRPr="000437DF">
        <w:rPr>
          <w:iCs/>
        </w:rPr>
        <w:t>A</w:t>
      </w:r>
      <w:r w:rsidRPr="000437DF">
        <w:rPr>
          <w:iCs/>
        </w:rPr>
        <w:t>rt.157</w:t>
      </w:r>
    </w:p>
    <w:p w:rsidR="00A27558" w:rsidRPr="000437DF" w:rsidRDefault="00A27558" w:rsidP="00A275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0437DF">
        <w:rPr>
          <w:iCs/>
        </w:rPr>
        <w:t>Ley de Bancos: Artículos 21 y 229.</w:t>
      </w:r>
    </w:p>
    <w:p w:rsidR="00A27558" w:rsidRPr="000437DF" w:rsidRDefault="00A27558" w:rsidP="00A275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0437DF">
        <w:rPr>
          <w:iCs/>
        </w:rPr>
        <w:t>Ley de Competencia: Artículos 31 al 36.</w:t>
      </w:r>
    </w:p>
    <w:p w:rsidR="00F77C1E" w:rsidRPr="000437DF" w:rsidRDefault="00F77C1E" w:rsidP="00F77C1E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es-SV"/>
        </w:rPr>
      </w:pPr>
      <w:r w:rsidRPr="000437DF">
        <w:rPr>
          <w:rFonts w:eastAsia="Times New Roman" w:cs="Times New Roman"/>
          <w:lang w:eastAsia="es-SV"/>
        </w:rPr>
        <w:t xml:space="preserve">Normas para la modificación de pactos sociales de los Bancos (NPB4-34) (Arts. del </w:t>
      </w:r>
      <w:r w:rsidR="00FC4178" w:rsidRPr="000437DF">
        <w:rPr>
          <w:rFonts w:eastAsia="Times New Roman" w:cs="Times New Roman"/>
          <w:lang w:eastAsia="es-SV"/>
        </w:rPr>
        <w:t xml:space="preserve"> </w:t>
      </w:r>
      <w:r w:rsidRPr="000437DF">
        <w:rPr>
          <w:rFonts w:eastAsia="Times New Roman" w:cs="Times New Roman"/>
          <w:lang w:eastAsia="es-SV"/>
        </w:rPr>
        <w:t>7 al 11).</w:t>
      </w:r>
    </w:p>
    <w:p w:rsidR="00F77C1E" w:rsidRPr="000437DF" w:rsidRDefault="00F77C1E" w:rsidP="00F77C1E">
      <w:pPr>
        <w:pStyle w:val="Prrafodelista"/>
        <w:spacing w:after="0" w:line="240" w:lineRule="auto"/>
        <w:rPr>
          <w:rFonts w:eastAsia="Times New Roman" w:cs="Times New Roman"/>
          <w:lang w:eastAsia="es-SV"/>
        </w:rPr>
      </w:pPr>
    </w:p>
    <w:p w:rsidR="002E4B96" w:rsidRPr="000437DF" w:rsidRDefault="002E4B96" w:rsidP="002E4B96">
      <w:pPr>
        <w:spacing w:after="0" w:line="240" w:lineRule="auto"/>
        <w:jc w:val="both"/>
        <w:rPr>
          <w:iCs/>
          <w:u w:val="single"/>
        </w:rPr>
      </w:pPr>
      <w:r w:rsidRPr="000437DF">
        <w:rPr>
          <w:b/>
          <w:bCs/>
          <w:iCs/>
          <w:u w:val="single"/>
        </w:rPr>
        <w:t>Requisitos a presentar:</w:t>
      </w:r>
    </w:p>
    <w:p w:rsidR="002E4B96" w:rsidRPr="000437DF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474971" w:rsidRPr="000437DF" w:rsidRDefault="00474971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0437DF">
        <w:rPr>
          <w:rFonts w:eastAsia="Times New Roman" w:cs="Times New Roman"/>
          <w:lang w:eastAsia="es-SV"/>
        </w:rPr>
        <w:t>Solicitud de autorización para dar inicio al proceso de fusión  dirigida al Superintendente del Sistema Financiero, suscrita por la persona designada para ejecutar el acuerdo o por el Representante Legal, indicando lo siguiente:</w:t>
      </w:r>
    </w:p>
    <w:p w:rsidR="00474971" w:rsidRPr="000437DF" w:rsidRDefault="00474971" w:rsidP="00474971">
      <w:pPr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B21EA2" w:rsidRPr="000437DF" w:rsidRDefault="00474971" w:rsidP="00B21EA2">
      <w:pPr>
        <w:pStyle w:val="Prrafodelista"/>
        <w:numPr>
          <w:ilvl w:val="1"/>
          <w:numId w:val="29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0437DF">
        <w:rPr>
          <w:rFonts w:eastAsia="Times New Roman" w:cs="Times New Roman"/>
          <w:lang w:eastAsia="es-SV"/>
        </w:rPr>
        <w:t xml:space="preserve"> El tipo de fusión a realizar.</w:t>
      </w:r>
    </w:p>
    <w:p w:rsidR="00B21EA2" w:rsidRPr="000437DF" w:rsidRDefault="00474971" w:rsidP="00B21EA2">
      <w:pPr>
        <w:pStyle w:val="Prrafodelista"/>
        <w:numPr>
          <w:ilvl w:val="1"/>
          <w:numId w:val="29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0437DF">
        <w:rPr>
          <w:rFonts w:eastAsia="Times New Roman" w:cs="Times New Roman"/>
          <w:lang w:eastAsia="es-SV"/>
        </w:rPr>
        <w:t>Sociedades involucradas.</w:t>
      </w:r>
    </w:p>
    <w:p w:rsidR="00474971" w:rsidRPr="000437DF" w:rsidRDefault="00474971" w:rsidP="00B21EA2">
      <w:pPr>
        <w:pStyle w:val="Prrafodelista"/>
        <w:numPr>
          <w:ilvl w:val="1"/>
          <w:numId w:val="29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0437DF">
        <w:rPr>
          <w:rFonts w:eastAsia="Times New Roman" w:cs="Times New Roman"/>
          <w:lang w:eastAsia="es-SV"/>
        </w:rPr>
        <w:t>Solicitud expresa para que esta Superintendencia autorice el respectivo acuerdo de fusión y el Superintendente anote la razón correspondiente en el mismo.</w:t>
      </w:r>
    </w:p>
    <w:p w:rsidR="00B21EA2" w:rsidRPr="000437DF" w:rsidRDefault="00B21EA2" w:rsidP="00B21EA2">
      <w:pPr>
        <w:pStyle w:val="Prrafodelista"/>
        <w:spacing w:after="0" w:line="240" w:lineRule="auto"/>
        <w:ind w:left="1095"/>
        <w:jc w:val="both"/>
        <w:rPr>
          <w:rFonts w:eastAsia="Times New Roman" w:cs="Times New Roman"/>
          <w:lang w:eastAsia="es-SV"/>
        </w:rPr>
      </w:pPr>
    </w:p>
    <w:p w:rsidR="00474971" w:rsidRPr="000437DF" w:rsidRDefault="00474971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0437DF">
        <w:rPr>
          <w:rFonts w:eastAsia="Times New Roman" w:cs="Times New Roman"/>
          <w:lang w:eastAsia="es-SV"/>
        </w:rPr>
        <w:t xml:space="preserve">Copia  de las publicaciones de la convocatoria para la junta general extraordinaria de accionistas, las cuales deberán haberse publicado en el Diario Oficial y en un diario de circulación nacional, por tres veces, con quince días de anticipación a la fecha de realización de la referida junta. Las publicaciones deberán ser en forma alterna. </w:t>
      </w:r>
    </w:p>
    <w:p w:rsidR="00474971" w:rsidRPr="000437DF" w:rsidRDefault="00474971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0437DF">
        <w:rPr>
          <w:rFonts w:eastAsia="Times New Roman" w:cs="Times New Roman"/>
          <w:lang w:eastAsia="es-SV"/>
        </w:rPr>
        <w:t>Certificación del Punto de Acta tomado por la Junta  General Extraordinaria  de Accionistas, en el que se acordó llevar a cabo la fusión.</w:t>
      </w:r>
    </w:p>
    <w:p w:rsidR="00474971" w:rsidRPr="000437DF" w:rsidRDefault="00474971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0437DF">
        <w:rPr>
          <w:rFonts w:eastAsia="Times New Roman" w:cs="Times New Roman"/>
          <w:lang w:eastAsia="es-SV"/>
        </w:rPr>
        <w:t>Motivos y justificación documentada sobre la decisión de la fusión.</w:t>
      </w:r>
    </w:p>
    <w:p w:rsidR="00474971" w:rsidRPr="000437DF" w:rsidRDefault="00474971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0437DF">
        <w:rPr>
          <w:rFonts w:eastAsia="Times New Roman" w:cs="Times New Roman"/>
          <w:lang w:eastAsia="es-SV"/>
        </w:rPr>
        <w:t>Certificación de la resolución emitida por la Superintendencia de Competencia con la correspondiente autorización, cuando corresponda.</w:t>
      </w:r>
    </w:p>
    <w:p w:rsidR="00474971" w:rsidRPr="000437DF" w:rsidRDefault="00474971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0437DF">
        <w:rPr>
          <w:rFonts w:eastAsia="Times New Roman" w:cs="Times New Roman"/>
          <w:lang w:eastAsia="es-SV"/>
        </w:rPr>
        <w:t>Copia del actual pacto social, inscrito en el Registro de Comercio.</w:t>
      </w:r>
    </w:p>
    <w:p w:rsidR="00474971" w:rsidRPr="000437DF" w:rsidRDefault="00474971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0437DF">
        <w:rPr>
          <w:rFonts w:eastAsia="Times New Roman" w:cs="Times New Roman"/>
          <w:lang w:eastAsia="es-SV"/>
        </w:rPr>
        <w:t>Plan de fusión que contenga un cronograma proyectado de actividades a desarrollar para ejecutar la fusión.</w:t>
      </w:r>
    </w:p>
    <w:p w:rsidR="00474971" w:rsidRPr="000437DF" w:rsidRDefault="00474971" w:rsidP="00474971">
      <w:p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0437DF">
        <w:rPr>
          <w:rFonts w:eastAsia="Times New Roman" w:cs="Times New Roman"/>
          <w:lang w:eastAsia="es-SV"/>
        </w:rPr>
        <w:t> </w:t>
      </w:r>
    </w:p>
    <w:p w:rsidR="00474971" w:rsidRPr="000437DF" w:rsidRDefault="00474971" w:rsidP="00596B5A">
      <w:p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0437DF">
        <w:rPr>
          <w:rFonts w:eastAsia="Times New Roman" w:cs="Times New Roman"/>
          <w:lang w:eastAsia="es-SV"/>
        </w:rPr>
        <w:t>La información antes señalada deberá ser presentada en forma individual por cada una de las entidades a fusionarse.</w:t>
      </w:r>
    </w:p>
    <w:sectPr w:rsidR="00474971" w:rsidRPr="000437DF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090" w:rsidRDefault="00683090" w:rsidP="00BB082E">
      <w:pPr>
        <w:spacing w:after="0" w:line="240" w:lineRule="auto"/>
      </w:pPr>
      <w:r>
        <w:separator/>
      </w:r>
    </w:p>
  </w:endnote>
  <w:endnote w:type="continuationSeparator" w:id="0">
    <w:p w:rsidR="00683090" w:rsidRDefault="00683090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5C7447" w:rsidP="00555371">
        <w:pPr>
          <w:pStyle w:val="Piedepgina"/>
          <w:jc w:val="right"/>
        </w:pPr>
        <w:fldSimple w:instr=" PAGE   \* MERGEFORMAT ">
          <w:r w:rsidR="000437D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090" w:rsidRDefault="00683090" w:rsidP="00BB082E">
      <w:pPr>
        <w:spacing w:after="0" w:line="240" w:lineRule="auto"/>
      </w:pPr>
      <w:r>
        <w:separator/>
      </w:r>
    </w:p>
  </w:footnote>
  <w:footnote w:type="continuationSeparator" w:id="0">
    <w:p w:rsidR="00683090" w:rsidRDefault="00683090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63487"/>
    <w:multiLevelType w:val="multilevel"/>
    <w:tmpl w:val="CFBA9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3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1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4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5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0"/>
  </w:num>
  <w:num w:numId="4">
    <w:abstractNumId w:val="21"/>
  </w:num>
  <w:num w:numId="5">
    <w:abstractNumId w:val="22"/>
  </w:num>
  <w:num w:numId="6">
    <w:abstractNumId w:val="4"/>
  </w:num>
  <w:num w:numId="7">
    <w:abstractNumId w:val="17"/>
  </w:num>
  <w:num w:numId="8">
    <w:abstractNumId w:val="28"/>
  </w:num>
  <w:num w:numId="9">
    <w:abstractNumId w:val="16"/>
  </w:num>
  <w:num w:numId="10">
    <w:abstractNumId w:val="23"/>
  </w:num>
  <w:num w:numId="11">
    <w:abstractNumId w:val="7"/>
  </w:num>
  <w:num w:numId="12">
    <w:abstractNumId w:val="19"/>
  </w:num>
  <w:num w:numId="13">
    <w:abstractNumId w:val="24"/>
  </w:num>
  <w:num w:numId="14">
    <w:abstractNumId w:val="20"/>
  </w:num>
  <w:num w:numId="15">
    <w:abstractNumId w:val="12"/>
  </w:num>
  <w:num w:numId="16">
    <w:abstractNumId w:val="8"/>
  </w:num>
  <w:num w:numId="17">
    <w:abstractNumId w:val="9"/>
  </w:num>
  <w:num w:numId="18">
    <w:abstractNumId w:val="18"/>
  </w:num>
  <w:num w:numId="19">
    <w:abstractNumId w:val="25"/>
  </w:num>
  <w:num w:numId="20">
    <w:abstractNumId w:val="3"/>
  </w:num>
  <w:num w:numId="21">
    <w:abstractNumId w:val="0"/>
  </w:num>
  <w:num w:numId="22">
    <w:abstractNumId w:val="13"/>
  </w:num>
  <w:num w:numId="23">
    <w:abstractNumId w:val="6"/>
  </w:num>
  <w:num w:numId="24">
    <w:abstractNumId w:val="27"/>
  </w:num>
  <w:num w:numId="25">
    <w:abstractNumId w:val="15"/>
  </w:num>
  <w:num w:numId="26">
    <w:abstractNumId w:val="2"/>
  </w:num>
  <w:num w:numId="27">
    <w:abstractNumId w:val="1"/>
  </w:num>
  <w:num w:numId="28">
    <w:abstractNumId w:val="5"/>
  </w:num>
  <w:num w:numId="29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437DF"/>
    <w:rsid w:val="0005256E"/>
    <w:rsid w:val="0005646B"/>
    <w:rsid w:val="00067000"/>
    <w:rsid w:val="000724E5"/>
    <w:rsid w:val="000830FE"/>
    <w:rsid w:val="00085DE2"/>
    <w:rsid w:val="00094789"/>
    <w:rsid w:val="00095B89"/>
    <w:rsid w:val="000A4DD8"/>
    <w:rsid w:val="000B2ADA"/>
    <w:rsid w:val="000C0F71"/>
    <w:rsid w:val="000C172A"/>
    <w:rsid w:val="000D0938"/>
    <w:rsid w:val="000D1183"/>
    <w:rsid w:val="000E1F7E"/>
    <w:rsid w:val="000E2460"/>
    <w:rsid w:val="000E6763"/>
    <w:rsid w:val="000F1182"/>
    <w:rsid w:val="00100F5E"/>
    <w:rsid w:val="00101920"/>
    <w:rsid w:val="00116850"/>
    <w:rsid w:val="00125FEF"/>
    <w:rsid w:val="0013243B"/>
    <w:rsid w:val="00137226"/>
    <w:rsid w:val="00163375"/>
    <w:rsid w:val="001717D4"/>
    <w:rsid w:val="00171A38"/>
    <w:rsid w:val="00174775"/>
    <w:rsid w:val="001858E5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E50E9"/>
    <w:rsid w:val="001F18CD"/>
    <w:rsid w:val="00201674"/>
    <w:rsid w:val="002063B2"/>
    <w:rsid w:val="0021163E"/>
    <w:rsid w:val="002124D6"/>
    <w:rsid w:val="0022300C"/>
    <w:rsid w:val="00223E29"/>
    <w:rsid w:val="00240322"/>
    <w:rsid w:val="0024436B"/>
    <w:rsid w:val="002458E6"/>
    <w:rsid w:val="00246941"/>
    <w:rsid w:val="00271532"/>
    <w:rsid w:val="00282EF5"/>
    <w:rsid w:val="0029049F"/>
    <w:rsid w:val="002960E2"/>
    <w:rsid w:val="002A48A9"/>
    <w:rsid w:val="002B165A"/>
    <w:rsid w:val="002B582E"/>
    <w:rsid w:val="002C10B7"/>
    <w:rsid w:val="002C2369"/>
    <w:rsid w:val="002C2718"/>
    <w:rsid w:val="002C3F26"/>
    <w:rsid w:val="002E049E"/>
    <w:rsid w:val="002E0626"/>
    <w:rsid w:val="002E4B96"/>
    <w:rsid w:val="002E7C78"/>
    <w:rsid w:val="002F4092"/>
    <w:rsid w:val="0032185E"/>
    <w:rsid w:val="00325B91"/>
    <w:rsid w:val="00326063"/>
    <w:rsid w:val="00337A50"/>
    <w:rsid w:val="003407FD"/>
    <w:rsid w:val="00342518"/>
    <w:rsid w:val="00350D28"/>
    <w:rsid w:val="003525C0"/>
    <w:rsid w:val="00354F10"/>
    <w:rsid w:val="00356D08"/>
    <w:rsid w:val="00361E7B"/>
    <w:rsid w:val="00372233"/>
    <w:rsid w:val="0038622E"/>
    <w:rsid w:val="00386C1F"/>
    <w:rsid w:val="00391750"/>
    <w:rsid w:val="003A1295"/>
    <w:rsid w:val="003A22DB"/>
    <w:rsid w:val="003B54E6"/>
    <w:rsid w:val="003B5AB8"/>
    <w:rsid w:val="003C58BF"/>
    <w:rsid w:val="003D6374"/>
    <w:rsid w:val="003F2C42"/>
    <w:rsid w:val="003F4F15"/>
    <w:rsid w:val="003F5FDD"/>
    <w:rsid w:val="0040553D"/>
    <w:rsid w:val="0041104A"/>
    <w:rsid w:val="004124DC"/>
    <w:rsid w:val="0041424B"/>
    <w:rsid w:val="00417053"/>
    <w:rsid w:val="00424EB7"/>
    <w:rsid w:val="004433ED"/>
    <w:rsid w:val="00445E93"/>
    <w:rsid w:val="004525A5"/>
    <w:rsid w:val="0045360D"/>
    <w:rsid w:val="0046395C"/>
    <w:rsid w:val="004710A6"/>
    <w:rsid w:val="00474971"/>
    <w:rsid w:val="00476593"/>
    <w:rsid w:val="00480E29"/>
    <w:rsid w:val="00483C75"/>
    <w:rsid w:val="00492BA0"/>
    <w:rsid w:val="00497400"/>
    <w:rsid w:val="004A2E25"/>
    <w:rsid w:val="004A4648"/>
    <w:rsid w:val="004B0442"/>
    <w:rsid w:val="004B114D"/>
    <w:rsid w:val="004B4E78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6DCF"/>
    <w:rsid w:val="00555371"/>
    <w:rsid w:val="00561EBC"/>
    <w:rsid w:val="00567B55"/>
    <w:rsid w:val="00570C76"/>
    <w:rsid w:val="005719A4"/>
    <w:rsid w:val="00576488"/>
    <w:rsid w:val="00584C9D"/>
    <w:rsid w:val="00586589"/>
    <w:rsid w:val="005967BB"/>
    <w:rsid w:val="00596B36"/>
    <w:rsid w:val="00596B5A"/>
    <w:rsid w:val="005A719C"/>
    <w:rsid w:val="005C7447"/>
    <w:rsid w:val="005C7839"/>
    <w:rsid w:val="005D139C"/>
    <w:rsid w:val="005F028A"/>
    <w:rsid w:val="005F0ABF"/>
    <w:rsid w:val="006068A5"/>
    <w:rsid w:val="006117C0"/>
    <w:rsid w:val="00613C6C"/>
    <w:rsid w:val="0061701F"/>
    <w:rsid w:val="00624905"/>
    <w:rsid w:val="00625192"/>
    <w:rsid w:val="006404C6"/>
    <w:rsid w:val="00651646"/>
    <w:rsid w:val="00652E61"/>
    <w:rsid w:val="00664C79"/>
    <w:rsid w:val="00667811"/>
    <w:rsid w:val="00683090"/>
    <w:rsid w:val="00692CA5"/>
    <w:rsid w:val="00692F9D"/>
    <w:rsid w:val="006950D4"/>
    <w:rsid w:val="006B08B1"/>
    <w:rsid w:val="006B0A67"/>
    <w:rsid w:val="006B1F02"/>
    <w:rsid w:val="006C2209"/>
    <w:rsid w:val="006D7E05"/>
    <w:rsid w:val="006E10E6"/>
    <w:rsid w:val="006E1EFC"/>
    <w:rsid w:val="006F5C2D"/>
    <w:rsid w:val="006F5DFB"/>
    <w:rsid w:val="00723B02"/>
    <w:rsid w:val="00731C3C"/>
    <w:rsid w:val="00737B29"/>
    <w:rsid w:val="007438A2"/>
    <w:rsid w:val="00757242"/>
    <w:rsid w:val="00776EAD"/>
    <w:rsid w:val="007903A7"/>
    <w:rsid w:val="007A7323"/>
    <w:rsid w:val="007C11C6"/>
    <w:rsid w:val="007C395A"/>
    <w:rsid w:val="007D4728"/>
    <w:rsid w:val="007D6C6E"/>
    <w:rsid w:val="00806841"/>
    <w:rsid w:val="00816A27"/>
    <w:rsid w:val="00817CC7"/>
    <w:rsid w:val="00831E77"/>
    <w:rsid w:val="0084521A"/>
    <w:rsid w:val="0084650A"/>
    <w:rsid w:val="008560E0"/>
    <w:rsid w:val="008660FE"/>
    <w:rsid w:val="00867326"/>
    <w:rsid w:val="008766C2"/>
    <w:rsid w:val="0088610B"/>
    <w:rsid w:val="0089788A"/>
    <w:rsid w:val="008B1746"/>
    <w:rsid w:val="008B317C"/>
    <w:rsid w:val="008C2C2B"/>
    <w:rsid w:val="008C4AD8"/>
    <w:rsid w:val="008C54F1"/>
    <w:rsid w:val="008D0833"/>
    <w:rsid w:val="008D71BD"/>
    <w:rsid w:val="008E14D3"/>
    <w:rsid w:val="008F0320"/>
    <w:rsid w:val="00904C5E"/>
    <w:rsid w:val="00907BA0"/>
    <w:rsid w:val="00910FA1"/>
    <w:rsid w:val="00913512"/>
    <w:rsid w:val="0092027A"/>
    <w:rsid w:val="00921529"/>
    <w:rsid w:val="009350E1"/>
    <w:rsid w:val="0094171F"/>
    <w:rsid w:val="009469D2"/>
    <w:rsid w:val="009554E7"/>
    <w:rsid w:val="00956EE9"/>
    <w:rsid w:val="009708FC"/>
    <w:rsid w:val="00974077"/>
    <w:rsid w:val="0097580C"/>
    <w:rsid w:val="00985171"/>
    <w:rsid w:val="009A429C"/>
    <w:rsid w:val="009A42EF"/>
    <w:rsid w:val="009C675C"/>
    <w:rsid w:val="009D0C38"/>
    <w:rsid w:val="009D634A"/>
    <w:rsid w:val="009F1DBB"/>
    <w:rsid w:val="00A20F2E"/>
    <w:rsid w:val="00A248DB"/>
    <w:rsid w:val="00A27558"/>
    <w:rsid w:val="00A54B93"/>
    <w:rsid w:val="00A57068"/>
    <w:rsid w:val="00A57FAF"/>
    <w:rsid w:val="00A65C83"/>
    <w:rsid w:val="00A6619E"/>
    <w:rsid w:val="00A8371B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1EA2"/>
    <w:rsid w:val="00B2753A"/>
    <w:rsid w:val="00B34CB1"/>
    <w:rsid w:val="00B36CF5"/>
    <w:rsid w:val="00B40193"/>
    <w:rsid w:val="00B41C7C"/>
    <w:rsid w:val="00B50819"/>
    <w:rsid w:val="00B527CB"/>
    <w:rsid w:val="00B6463C"/>
    <w:rsid w:val="00B70EBE"/>
    <w:rsid w:val="00B72970"/>
    <w:rsid w:val="00B7731A"/>
    <w:rsid w:val="00B950E9"/>
    <w:rsid w:val="00BA4E6F"/>
    <w:rsid w:val="00BB082E"/>
    <w:rsid w:val="00BE154B"/>
    <w:rsid w:val="00BE6C77"/>
    <w:rsid w:val="00BF35A1"/>
    <w:rsid w:val="00C00136"/>
    <w:rsid w:val="00C06E2A"/>
    <w:rsid w:val="00C07FA1"/>
    <w:rsid w:val="00C1238A"/>
    <w:rsid w:val="00C538DA"/>
    <w:rsid w:val="00C54DEF"/>
    <w:rsid w:val="00C553BA"/>
    <w:rsid w:val="00C62CDD"/>
    <w:rsid w:val="00C726F4"/>
    <w:rsid w:val="00C75097"/>
    <w:rsid w:val="00C86172"/>
    <w:rsid w:val="00C87B9E"/>
    <w:rsid w:val="00CA0A2C"/>
    <w:rsid w:val="00CB039F"/>
    <w:rsid w:val="00CC4A10"/>
    <w:rsid w:val="00CD07A1"/>
    <w:rsid w:val="00CD19DD"/>
    <w:rsid w:val="00CD36A4"/>
    <w:rsid w:val="00CD6EF2"/>
    <w:rsid w:val="00CE6A65"/>
    <w:rsid w:val="00CE72B9"/>
    <w:rsid w:val="00CE7411"/>
    <w:rsid w:val="00CF399E"/>
    <w:rsid w:val="00D14E87"/>
    <w:rsid w:val="00D26D97"/>
    <w:rsid w:val="00D37ED9"/>
    <w:rsid w:val="00D42B00"/>
    <w:rsid w:val="00D44007"/>
    <w:rsid w:val="00D53CE0"/>
    <w:rsid w:val="00D55F4E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C1F8B"/>
    <w:rsid w:val="00DD004E"/>
    <w:rsid w:val="00DD2975"/>
    <w:rsid w:val="00DD51C4"/>
    <w:rsid w:val="00DD5B91"/>
    <w:rsid w:val="00DE1626"/>
    <w:rsid w:val="00DF2E41"/>
    <w:rsid w:val="00DF5756"/>
    <w:rsid w:val="00E247E4"/>
    <w:rsid w:val="00E31C61"/>
    <w:rsid w:val="00E4399C"/>
    <w:rsid w:val="00E45DA9"/>
    <w:rsid w:val="00E63205"/>
    <w:rsid w:val="00E64A57"/>
    <w:rsid w:val="00E6663F"/>
    <w:rsid w:val="00E85F58"/>
    <w:rsid w:val="00E87A0D"/>
    <w:rsid w:val="00E92686"/>
    <w:rsid w:val="00E93A61"/>
    <w:rsid w:val="00EA1BC4"/>
    <w:rsid w:val="00EA7010"/>
    <w:rsid w:val="00EC055A"/>
    <w:rsid w:val="00EC311F"/>
    <w:rsid w:val="00ED16CC"/>
    <w:rsid w:val="00ED522A"/>
    <w:rsid w:val="00EE167B"/>
    <w:rsid w:val="00F01531"/>
    <w:rsid w:val="00F03907"/>
    <w:rsid w:val="00F10C9F"/>
    <w:rsid w:val="00F1461A"/>
    <w:rsid w:val="00F16B62"/>
    <w:rsid w:val="00F1722F"/>
    <w:rsid w:val="00F2223A"/>
    <w:rsid w:val="00F30A42"/>
    <w:rsid w:val="00F41C0B"/>
    <w:rsid w:val="00F46EEF"/>
    <w:rsid w:val="00F47739"/>
    <w:rsid w:val="00F519F3"/>
    <w:rsid w:val="00F5239C"/>
    <w:rsid w:val="00F610C5"/>
    <w:rsid w:val="00F616B2"/>
    <w:rsid w:val="00F61BD7"/>
    <w:rsid w:val="00F62C0E"/>
    <w:rsid w:val="00F65750"/>
    <w:rsid w:val="00F7494A"/>
    <w:rsid w:val="00F749BC"/>
    <w:rsid w:val="00F77C1E"/>
    <w:rsid w:val="00F861EA"/>
    <w:rsid w:val="00F86B74"/>
    <w:rsid w:val="00FA2BA7"/>
    <w:rsid w:val="00FA4A8B"/>
    <w:rsid w:val="00FA7D1A"/>
    <w:rsid w:val="00FB1C58"/>
    <w:rsid w:val="00FB1F4F"/>
    <w:rsid w:val="00FC2643"/>
    <w:rsid w:val="00FC4178"/>
    <w:rsid w:val="00FD4BAD"/>
    <w:rsid w:val="00FE0CF5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13447-9FCF-4A0D-BF3F-A0241A7A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10</cp:revision>
  <cp:lastPrinted>2014-09-02T16:41:00Z</cp:lastPrinted>
  <dcterms:created xsi:type="dcterms:W3CDTF">2018-06-13T16:15:00Z</dcterms:created>
  <dcterms:modified xsi:type="dcterms:W3CDTF">2018-06-20T21:40:00Z</dcterms:modified>
</cp:coreProperties>
</file>