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C5E" w:rsidRDefault="0053370D" w:rsidP="000D1183">
      <w:pPr>
        <w:rPr>
          <w:lang w:val="es-SV"/>
        </w:rPr>
      </w:pPr>
      <w:r>
        <w:rPr>
          <w:noProof/>
          <w:lang w:val="es-SV" w:eastAsia="es-SV"/>
        </w:rPr>
        <w:pict>
          <v:roundrect id="_x0000_s1026" style="position:absolute;margin-left:-25.35pt;margin-top:10.3pt;width:489.15pt;height:111.5pt;z-index:251658240" arcsize="10923f">
            <v:textbox style="mso-next-textbox:#_x0000_s1026">
              <w:txbxContent>
                <w:p w:rsidR="002E4B96" w:rsidRDefault="00596B5A" w:rsidP="002E4B96">
                  <w:pPr>
                    <w:spacing w:after="0" w:line="240" w:lineRule="auto"/>
                    <w:jc w:val="center"/>
                    <w:rPr>
                      <w:b/>
                      <w:lang w:val="es-SV"/>
                    </w:rPr>
                  </w:pPr>
                  <w:r>
                    <w:rPr>
                      <w:b/>
                      <w:lang w:val="es-SV"/>
                    </w:rPr>
                    <w:t>SAC</w:t>
                  </w:r>
                  <w:r w:rsidR="00F07239">
                    <w:rPr>
                      <w:b/>
                      <w:lang w:val="es-SV"/>
                    </w:rPr>
                    <w:t>-010</w:t>
                  </w:r>
                  <w:r w:rsidR="0041726C">
                    <w:rPr>
                      <w:b/>
                      <w:lang w:val="es-SV"/>
                    </w:rPr>
                    <w:t>-</w:t>
                  </w:r>
                  <w:r w:rsidR="00064EC0">
                    <w:rPr>
                      <w:b/>
                      <w:lang w:val="es-SV"/>
                    </w:rPr>
                    <w:t>B</w:t>
                  </w:r>
                </w:p>
                <w:p w:rsidR="004B2637" w:rsidRDefault="00EC311F" w:rsidP="000E1766">
                  <w:pPr>
                    <w:spacing w:after="0" w:line="240" w:lineRule="auto"/>
                    <w:ind w:left="1701" w:hanging="1701"/>
                    <w:rPr>
                      <w:b/>
                      <w:lang w:val="es-SV"/>
                    </w:rPr>
                  </w:pPr>
                  <w:r w:rsidRPr="00CF399E">
                    <w:rPr>
                      <w:b/>
                      <w:lang w:val="es-SV"/>
                    </w:rPr>
                    <w:t>Tipo de Trámite:</w:t>
                  </w:r>
                  <w:r w:rsidRPr="000E1766">
                    <w:rPr>
                      <w:b/>
                      <w:lang w:val="es-SV"/>
                    </w:rPr>
                    <w:t xml:space="preserve"> </w:t>
                  </w:r>
                  <w:r w:rsidR="000E1766">
                    <w:rPr>
                      <w:b/>
                      <w:lang w:val="es-SV"/>
                    </w:rPr>
                    <w:t xml:space="preserve">   </w:t>
                  </w:r>
                  <w:r w:rsidR="00B70EBE" w:rsidRPr="00CF399E">
                    <w:rPr>
                      <w:b/>
                      <w:lang w:val="es-SV"/>
                    </w:rPr>
                    <w:t xml:space="preserve">Autorización </w:t>
                  </w:r>
                  <w:r w:rsidR="005A7C86">
                    <w:rPr>
                      <w:b/>
                      <w:lang w:val="es-SV"/>
                    </w:rPr>
                    <w:t>d</w:t>
                  </w:r>
                  <w:r w:rsidR="005A7C86" w:rsidRPr="005A7C86">
                    <w:rPr>
                      <w:b/>
                      <w:lang w:val="es-SV"/>
                    </w:rPr>
                    <w:t xml:space="preserve">e </w:t>
                  </w:r>
                  <w:r w:rsidR="004B2637" w:rsidRPr="004B2637">
                    <w:rPr>
                      <w:b/>
                      <w:lang w:val="es-SV"/>
                    </w:rPr>
                    <w:t>inversiones en subsidiarias</w:t>
                  </w:r>
                  <w:r w:rsidR="004B2637">
                    <w:rPr>
                      <w:b/>
                      <w:lang w:val="es-SV"/>
                    </w:rPr>
                    <w:t xml:space="preserve"> (Inversiones en Sociedades Salvadoreñas en </w:t>
                  </w:r>
                  <w:r w:rsidR="00064EC0">
                    <w:rPr>
                      <w:b/>
                      <w:lang w:val="es-SV"/>
                    </w:rPr>
                    <w:t>Marcha</w:t>
                  </w:r>
                  <w:r w:rsidR="004B2637">
                    <w:rPr>
                      <w:b/>
                      <w:lang w:val="es-SV"/>
                    </w:rPr>
                    <w:t>)</w:t>
                  </w:r>
                </w:p>
                <w:p w:rsidR="004B2637" w:rsidRPr="004B2637" w:rsidRDefault="004B2637" w:rsidP="004B2637">
                  <w:pPr>
                    <w:spacing w:after="0" w:line="240" w:lineRule="auto"/>
                    <w:jc w:val="both"/>
                    <w:rPr>
                      <w:b/>
                      <w:lang w:val="es-SV"/>
                    </w:rPr>
                  </w:pPr>
                </w:p>
                <w:p w:rsidR="00CF399E" w:rsidRPr="00CF399E" w:rsidRDefault="00EC311F" w:rsidP="00CF399E">
                  <w:pPr>
                    <w:spacing w:after="0" w:line="240" w:lineRule="auto"/>
                    <w:jc w:val="both"/>
                    <w:rPr>
                      <w:bCs/>
                      <w:iCs/>
                    </w:rPr>
                  </w:pPr>
                  <w:r w:rsidRPr="00CF399E">
                    <w:rPr>
                      <w:lang w:val="es-SV"/>
                    </w:rPr>
                    <w:t xml:space="preserve">Subsistemas a que aplica:           </w:t>
                  </w:r>
                  <w:r w:rsidR="00CF399E" w:rsidRPr="00CF399E">
                    <w:rPr>
                      <w:bCs/>
                      <w:iCs/>
                    </w:rPr>
                    <w:t>Sociedades de Ahorro y Crédito</w:t>
                  </w:r>
                </w:p>
                <w:p w:rsidR="00E93A61" w:rsidRDefault="00EC311F" w:rsidP="00E93A61">
                  <w:pPr>
                    <w:spacing w:after="0" w:line="240" w:lineRule="auto"/>
                    <w:rPr>
                      <w:lang w:val="es-SV"/>
                    </w:rPr>
                  </w:pPr>
                  <w:r w:rsidRPr="00CF399E">
                    <w:rPr>
                      <w:lang w:val="es-SV"/>
                    </w:rPr>
                    <w:t xml:space="preserve">Fecha de creación:             </w:t>
                  </w:r>
                  <w:r w:rsidR="005C7839">
                    <w:rPr>
                      <w:lang w:val="es-SV"/>
                    </w:rPr>
                    <w:t xml:space="preserve">           </w:t>
                  </w:r>
                  <w:r w:rsidR="00E93A61">
                    <w:rPr>
                      <w:lang w:val="es-SV"/>
                    </w:rPr>
                    <w:t>18/09/2014</w:t>
                  </w:r>
                </w:p>
                <w:p w:rsidR="00EC311F" w:rsidRPr="00CF399E" w:rsidRDefault="00EC311F" w:rsidP="00DA2889">
                  <w:pPr>
                    <w:spacing w:after="0" w:line="240" w:lineRule="auto"/>
                    <w:rPr>
                      <w:lang w:val="es-SV"/>
                    </w:rPr>
                  </w:pPr>
                  <w:r w:rsidRPr="00CF399E">
                    <w:rPr>
                      <w:lang w:val="es-SV"/>
                    </w:rPr>
                    <w:t xml:space="preserve">Fecha de última modificación:   </w:t>
                  </w:r>
                  <w:r w:rsidR="00354F10">
                    <w:rPr>
                      <w:lang w:val="es-SV"/>
                    </w:rPr>
                    <w:t>12/06/2018</w:t>
                  </w:r>
                </w:p>
                <w:p w:rsidR="00EC311F" w:rsidRPr="00CF399E" w:rsidRDefault="00EC311F" w:rsidP="00DA2889">
                  <w:pPr>
                    <w:spacing w:after="0" w:line="240" w:lineRule="auto"/>
                    <w:rPr>
                      <w:lang w:val="es-SV"/>
                    </w:rPr>
                  </w:pPr>
                </w:p>
              </w:txbxContent>
            </v:textbox>
          </v:roundrect>
        </w:pict>
      </w:r>
    </w:p>
    <w:p w:rsidR="00C538DA" w:rsidRDefault="00C538DA" w:rsidP="000D1183">
      <w:pPr>
        <w:rPr>
          <w:lang w:val="es-SV"/>
        </w:rPr>
      </w:pPr>
    </w:p>
    <w:p w:rsidR="00C538DA" w:rsidRDefault="00C538DA" w:rsidP="000D1183">
      <w:pPr>
        <w:rPr>
          <w:lang w:val="es-SV"/>
        </w:rPr>
      </w:pPr>
    </w:p>
    <w:p w:rsidR="00C538DA" w:rsidRDefault="00C538DA" w:rsidP="00C538DA">
      <w:pPr>
        <w:rPr>
          <w:lang w:val="es-SV"/>
        </w:rPr>
      </w:pPr>
    </w:p>
    <w:p w:rsidR="000E6763" w:rsidRDefault="00C538DA" w:rsidP="00C538DA">
      <w:pPr>
        <w:tabs>
          <w:tab w:val="left" w:pos="960"/>
        </w:tabs>
        <w:rPr>
          <w:lang w:val="es-SV"/>
        </w:rPr>
      </w:pPr>
      <w:r>
        <w:rPr>
          <w:lang w:val="es-SV"/>
        </w:rPr>
        <w:tab/>
      </w:r>
    </w:p>
    <w:p w:rsidR="002E4B96" w:rsidRDefault="002E4B96" w:rsidP="002E4B96">
      <w:pPr>
        <w:spacing w:after="0" w:line="240" w:lineRule="auto"/>
        <w:jc w:val="both"/>
        <w:rPr>
          <w:b/>
          <w:bCs/>
          <w:iCs/>
        </w:rPr>
      </w:pPr>
    </w:p>
    <w:p w:rsidR="002E4B96" w:rsidRPr="002D7315" w:rsidRDefault="002E4B96" w:rsidP="002E4B96">
      <w:pPr>
        <w:spacing w:after="0" w:line="240" w:lineRule="auto"/>
        <w:jc w:val="both"/>
        <w:rPr>
          <w:b/>
          <w:bCs/>
          <w:iCs/>
        </w:rPr>
      </w:pPr>
      <w:r w:rsidRPr="002D7315">
        <w:rPr>
          <w:b/>
          <w:bCs/>
          <w:iCs/>
        </w:rPr>
        <w:t>Sujetos a que aplica el trámite específico:</w:t>
      </w:r>
    </w:p>
    <w:p w:rsidR="002E4B96" w:rsidRPr="002D7315" w:rsidRDefault="002E4B96" w:rsidP="002E4B96">
      <w:pPr>
        <w:spacing w:after="0" w:line="240" w:lineRule="auto"/>
        <w:jc w:val="both"/>
        <w:rPr>
          <w:bCs/>
          <w:iCs/>
        </w:rPr>
      </w:pPr>
      <w:r w:rsidRPr="002D7315">
        <w:rPr>
          <w:bCs/>
          <w:iCs/>
        </w:rPr>
        <w:t>Sociedades de Ahorro y Crédito</w:t>
      </w:r>
    </w:p>
    <w:p w:rsidR="002E4B96" w:rsidRPr="002D7315" w:rsidRDefault="002E4B96" w:rsidP="002E4B96">
      <w:pPr>
        <w:spacing w:after="0" w:line="240" w:lineRule="auto"/>
        <w:jc w:val="both"/>
        <w:rPr>
          <w:b/>
          <w:bCs/>
          <w:iCs/>
        </w:rPr>
      </w:pPr>
    </w:p>
    <w:p w:rsidR="002E4B96" w:rsidRPr="002D7315" w:rsidRDefault="002E4B96" w:rsidP="002E4B96">
      <w:pPr>
        <w:spacing w:after="0" w:line="240" w:lineRule="auto"/>
        <w:jc w:val="both"/>
        <w:rPr>
          <w:b/>
          <w:bCs/>
          <w:iCs/>
        </w:rPr>
      </w:pPr>
      <w:r w:rsidRPr="002D7315">
        <w:rPr>
          <w:b/>
          <w:bCs/>
          <w:iCs/>
        </w:rPr>
        <w:t xml:space="preserve">Base legal: </w:t>
      </w:r>
    </w:p>
    <w:p w:rsidR="002E4B96" w:rsidRPr="002D7315" w:rsidRDefault="002E4B96" w:rsidP="002E4B96">
      <w:pPr>
        <w:spacing w:after="0" w:line="240" w:lineRule="auto"/>
        <w:jc w:val="both"/>
        <w:rPr>
          <w:iCs/>
        </w:rPr>
      </w:pPr>
    </w:p>
    <w:p w:rsidR="00FB05FC" w:rsidRPr="002D7315" w:rsidRDefault="00FB05FC" w:rsidP="00FB05FC">
      <w:pPr>
        <w:pStyle w:val="Prrafodelista"/>
        <w:numPr>
          <w:ilvl w:val="0"/>
          <w:numId w:val="30"/>
        </w:numPr>
        <w:spacing w:after="0" w:line="240" w:lineRule="auto"/>
        <w:rPr>
          <w:rFonts w:eastAsia="Times New Roman" w:cs="Times New Roman"/>
          <w:lang w:val="es-SV" w:eastAsia="es-SV"/>
        </w:rPr>
      </w:pPr>
      <w:r w:rsidRPr="002D7315">
        <w:rPr>
          <w:rFonts w:eastAsia="Times New Roman" w:cs="Times New Roman"/>
          <w:lang w:val="es-SV" w:eastAsia="es-SV"/>
        </w:rPr>
        <w:t>Ley de Bancos Art. 24</w:t>
      </w:r>
    </w:p>
    <w:p w:rsidR="00FB05FC" w:rsidRPr="002D7315" w:rsidRDefault="00FB05FC" w:rsidP="00FB05FC">
      <w:pPr>
        <w:pStyle w:val="Prrafodelista"/>
        <w:numPr>
          <w:ilvl w:val="0"/>
          <w:numId w:val="30"/>
        </w:numPr>
        <w:spacing w:after="0" w:line="240" w:lineRule="auto"/>
        <w:rPr>
          <w:rFonts w:eastAsia="Times New Roman" w:cs="Times New Roman"/>
          <w:lang w:val="es-SV" w:eastAsia="es-SV"/>
        </w:rPr>
      </w:pPr>
      <w:r w:rsidRPr="002D7315">
        <w:rPr>
          <w:rFonts w:eastAsia="Times New Roman" w:cs="Times New Roman"/>
          <w:lang w:val="es-SV" w:eastAsia="es-SV"/>
        </w:rPr>
        <w:t xml:space="preserve">Ley de Bancos Cooperativos y Sociedades de Ahorro y Crédito: Artículo 155 y 157. </w:t>
      </w:r>
    </w:p>
    <w:p w:rsidR="00120009" w:rsidRPr="002D7315" w:rsidRDefault="00120009" w:rsidP="00F77C1E">
      <w:pPr>
        <w:pStyle w:val="Prrafodelista"/>
        <w:spacing w:after="0" w:line="240" w:lineRule="auto"/>
        <w:rPr>
          <w:rFonts w:eastAsia="Times New Roman" w:cs="Times New Roman"/>
          <w:lang w:val="es-SV" w:eastAsia="es-SV"/>
        </w:rPr>
      </w:pPr>
    </w:p>
    <w:p w:rsidR="002E4B96" w:rsidRPr="002D7315" w:rsidRDefault="002E4B96" w:rsidP="002E4B96">
      <w:pPr>
        <w:spacing w:after="0" w:line="240" w:lineRule="auto"/>
        <w:jc w:val="both"/>
        <w:rPr>
          <w:iCs/>
          <w:u w:val="single"/>
        </w:rPr>
      </w:pPr>
      <w:r w:rsidRPr="002D7315">
        <w:rPr>
          <w:b/>
          <w:bCs/>
          <w:iCs/>
          <w:u w:val="single"/>
        </w:rPr>
        <w:t>Requisitos a presentar:</w:t>
      </w:r>
    </w:p>
    <w:p w:rsidR="002E4B96" w:rsidRPr="002D7315" w:rsidRDefault="002E4B96" w:rsidP="002E4B96">
      <w:pPr>
        <w:spacing w:after="0" w:line="240" w:lineRule="auto"/>
        <w:contextualSpacing/>
        <w:jc w:val="both"/>
        <w:rPr>
          <w:iCs/>
        </w:rPr>
      </w:pPr>
    </w:p>
    <w:p w:rsidR="006277FB" w:rsidRPr="002D7315" w:rsidRDefault="006277FB" w:rsidP="006277FB">
      <w:pPr>
        <w:pStyle w:val="Prrafodelista"/>
        <w:numPr>
          <w:ilvl w:val="0"/>
          <w:numId w:val="33"/>
        </w:numPr>
        <w:spacing w:after="0" w:line="240" w:lineRule="auto"/>
        <w:contextualSpacing w:val="0"/>
        <w:jc w:val="both"/>
        <w:rPr>
          <w:rFonts w:eastAsia="Times New Roman" w:cs="Times New Roman"/>
          <w:color w:val="000000"/>
          <w:lang w:eastAsia="es-SV"/>
        </w:rPr>
      </w:pPr>
      <w:r w:rsidRPr="002D7315">
        <w:rPr>
          <w:rFonts w:eastAsia="Times New Roman" w:cs="Times New Roman"/>
          <w:color w:val="000000"/>
          <w:lang w:eastAsia="es-SV"/>
        </w:rPr>
        <w:t>Solicitud expresa dirigida al Superintendente del Sistema Financiero, suscrita por el Presidente o Representante Legal.</w:t>
      </w:r>
    </w:p>
    <w:p w:rsidR="006277FB" w:rsidRPr="002D7315" w:rsidRDefault="006277FB" w:rsidP="006277FB">
      <w:pPr>
        <w:pStyle w:val="Prrafodelista"/>
        <w:spacing w:after="0" w:line="240" w:lineRule="auto"/>
        <w:contextualSpacing w:val="0"/>
        <w:jc w:val="both"/>
        <w:rPr>
          <w:rFonts w:eastAsia="Times New Roman" w:cs="Times New Roman"/>
          <w:color w:val="000000"/>
          <w:lang w:eastAsia="es-SV"/>
        </w:rPr>
      </w:pPr>
    </w:p>
    <w:p w:rsidR="006277FB" w:rsidRPr="002D7315" w:rsidRDefault="006277FB" w:rsidP="006277FB">
      <w:pPr>
        <w:pStyle w:val="Prrafodelista"/>
        <w:numPr>
          <w:ilvl w:val="0"/>
          <w:numId w:val="33"/>
        </w:numPr>
        <w:spacing w:after="0" w:line="240" w:lineRule="auto"/>
        <w:contextualSpacing w:val="0"/>
        <w:jc w:val="both"/>
        <w:rPr>
          <w:rFonts w:eastAsia="Times New Roman" w:cs="Times New Roman"/>
          <w:color w:val="000000"/>
          <w:lang w:eastAsia="es-SV"/>
        </w:rPr>
      </w:pPr>
      <w:r w:rsidRPr="002D7315">
        <w:rPr>
          <w:rFonts w:eastAsia="Times New Roman" w:cs="Times New Roman"/>
          <w:color w:val="000000"/>
          <w:lang w:eastAsia="es-SV"/>
        </w:rPr>
        <w:t>Certificación del acuerdo de junta general de accionistas (asociados) o de su Órgano Director, según lo requiere el pacto social (estatutos) de la Sociedad de Ahorro y Crédito, en donde se autoriza la inversión.</w:t>
      </w:r>
    </w:p>
    <w:p w:rsidR="006277FB" w:rsidRPr="002D7315" w:rsidRDefault="006277FB" w:rsidP="006277FB">
      <w:pPr>
        <w:pStyle w:val="Prrafodelista"/>
        <w:spacing w:after="0" w:line="240" w:lineRule="auto"/>
        <w:contextualSpacing w:val="0"/>
        <w:jc w:val="both"/>
        <w:rPr>
          <w:rFonts w:eastAsia="Times New Roman" w:cs="Times New Roman"/>
          <w:color w:val="000000"/>
          <w:lang w:eastAsia="es-SV"/>
        </w:rPr>
      </w:pPr>
    </w:p>
    <w:p w:rsidR="006277FB" w:rsidRPr="002D7315" w:rsidRDefault="006277FB" w:rsidP="006277FB">
      <w:pPr>
        <w:pStyle w:val="Prrafodelista"/>
        <w:numPr>
          <w:ilvl w:val="0"/>
          <w:numId w:val="33"/>
        </w:numPr>
        <w:spacing w:after="0" w:line="240" w:lineRule="auto"/>
        <w:contextualSpacing w:val="0"/>
        <w:jc w:val="both"/>
        <w:rPr>
          <w:rFonts w:eastAsia="Times New Roman" w:cs="Times New Roman"/>
          <w:color w:val="000000"/>
          <w:lang w:eastAsia="es-SV"/>
        </w:rPr>
      </w:pPr>
      <w:r w:rsidRPr="002D7315">
        <w:rPr>
          <w:rFonts w:eastAsia="Times New Roman" w:cs="Times New Roman"/>
          <w:color w:val="000000"/>
          <w:lang w:eastAsia="es-SV"/>
        </w:rPr>
        <w:t>Escritura de constitución y estatutos de la sociedad en que se invertirá, con sus modificaciones si las hubiere.</w:t>
      </w:r>
    </w:p>
    <w:p w:rsidR="006277FB" w:rsidRPr="002D7315" w:rsidRDefault="006277FB" w:rsidP="006277FB">
      <w:pPr>
        <w:pStyle w:val="Prrafodelista"/>
        <w:spacing w:after="0" w:line="240" w:lineRule="auto"/>
        <w:contextualSpacing w:val="0"/>
        <w:jc w:val="both"/>
        <w:rPr>
          <w:rFonts w:eastAsia="Times New Roman" w:cs="Times New Roman"/>
          <w:color w:val="000000"/>
          <w:lang w:eastAsia="es-SV"/>
        </w:rPr>
      </w:pPr>
    </w:p>
    <w:p w:rsidR="006277FB" w:rsidRPr="002D7315" w:rsidRDefault="006277FB" w:rsidP="006277FB">
      <w:pPr>
        <w:pStyle w:val="Prrafodelista"/>
        <w:numPr>
          <w:ilvl w:val="0"/>
          <w:numId w:val="33"/>
        </w:numPr>
        <w:spacing w:after="0" w:line="240" w:lineRule="auto"/>
        <w:contextualSpacing w:val="0"/>
        <w:jc w:val="both"/>
        <w:rPr>
          <w:rFonts w:eastAsia="Times New Roman" w:cs="Times New Roman"/>
          <w:color w:val="000000"/>
          <w:lang w:eastAsia="es-SV"/>
        </w:rPr>
      </w:pPr>
      <w:r w:rsidRPr="002D7315">
        <w:rPr>
          <w:rFonts w:eastAsia="Times New Roman" w:cs="Times New Roman"/>
          <w:color w:val="000000"/>
          <w:lang w:eastAsia="es-SV"/>
        </w:rPr>
        <w:t>Estudio de factibilidad económico financiero elaborado por un profesional de amplia experiencia en la formulación y evaluación de proyectos o por una empresa respaldada por profesionales de esa categoría en el que como mínimo se incluyan:</w:t>
      </w:r>
    </w:p>
    <w:p w:rsidR="006277FB" w:rsidRPr="002D7315" w:rsidRDefault="006277FB" w:rsidP="006277FB">
      <w:pPr>
        <w:spacing w:after="0" w:line="240" w:lineRule="auto"/>
        <w:jc w:val="both"/>
        <w:rPr>
          <w:rFonts w:eastAsia="Times New Roman" w:cs="Times New Roman"/>
          <w:color w:val="000000"/>
          <w:lang w:eastAsia="es-SV"/>
        </w:rPr>
      </w:pPr>
    </w:p>
    <w:p w:rsidR="006277FB" w:rsidRPr="002D7315" w:rsidRDefault="006277FB" w:rsidP="006277FB">
      <w:pPr>
        <w:pStyle w:val="Prrafodelista"/>
        <w:spacing w:after="0" w:line="240" w:lineRule="auto"/>
        <w:ind w:left="1440"/>
        <w:contextualSpacing w:val="0"/>
        <w:rPr>
          <w:rFonts w:eastAsia="Times New Roman" w:cs="Times New Roman"/>
          <w:color w:val="000000"/>
          <w:lang w:eastAsia="es-SV"/>
        </w:rPr>
      </w:pPr>
      <w:r w:rsidRPr="002D7315">
        <w:rPr>
          <w:rFonts w:eastAsia="Times New Roman" w:cs="Times New Roman"/>
          <w:color w:val="000000"/>
          <w:lang w:eastAsia="es-SV"/>
        </w:rPr>
        <w:t>4.1 Las bases financieras de las operaciones que se van a desarrollar.</w:t>
      </w:r>
      <w:r w:rsidRPr="002D7315">
        <w:rPr>
          <w:rFonts w:eastAsia="Times New Roman" w:cs="Times New Roman"/>
          <w:color w:val="000000"/>
          <w:lang w:eastAsia="es-SV"/>
        </w:rPr>
        <w:br/>
        <w:t>4.2. Los planes comerciales.</w:t>
      </w:r>
      <w:r w:rsidRPr="002D7315">
        <w:rPr>
          <w:rFonts w:eastAsia="Times New Roman" w:cs="Times New Roman"/>
          <w:color w:val="000000"/>
          <w:lang w:eastAsia="es-SV"/>
        </w:rPr>
        <w:br/>
        <w:t>4.3. Segmento de mercado que se atenderá.</w:t>
      </w:r>
      <w:r w:rsidRPr="002D7315">
        <w:rPr>
          <w:rFonts w:eastAsia="Times New Roman" w:cs="Times New Roman"/>
          <w:color w:val="000000"/>
          <w:lang w:eastAsia="es-SV"/>
        </w:rPr>
        <w:br/>
        <w:t>4.4. Capital que se invertirá.</w:t>
      </w:r>
      <w:r w:rsidRPr="002D7315">
        <w:rPr>
          <w:rFonts w:eastAsia="Times New Roman" w:cs="Times New Roman"/>
          <w:color w:val="000000"/>
          <w:lang w:eastAsia="es-SV"/>
        </w:rPr>
        <w:br/>
        <w:t>4.5. Cobertura de servicios que se proporcionarán.</w:t>
      </w:r>
      <w:r w:rsidRPr="002D7315">
        <w:rPr>
          <w:rFonts w:eastAsia="Times New Roman" w:cs="Times New Roman"/>
          <w:color w:val="000000"/>
          <w:lang w:eastAsia="es-SV"/>
        </w:rPr>
        <w:br/>
        <w:t>4.6. Proyecciones financieras de por lo menos cinco años.</w:t>
      </w:r>
      <w:r w:rsidRPr="002D7315">
        <w:rPr>
          <w:rFonts w:eastAsia="Times New Roman" w:cs="Times New Roman"/>
          <w:color w:val="000000"/>
          <w:lang w:eastAsia="es-SV"/>
        </w:rPr>
        <w:br/>
        <w:t>4.7. Esquema de organización y administración de la subsidiaria.</w:t>
      </w:r>
      <w:r w:rsidRPr="002D7315">
        <w:rPr>
          <w:rFonts w:eastAsia="Times New Roman" w:cs="Times New Roman"/>
          <w:color w:val="000000"/>
          <w:lang w:eastAsia="es-SV"/>
        </w:rPr>
        <w:br/>
        <w:t>4.8. Otros temas afines.</w:t>
      </w:r>
    </w:p>
    <w:p w:rsidR="006277FB" w:rsidRPr="002D7315" w:rsidRDefault="006277FB" w:rsidP="006277FB">
      <w:pPr>
        <w:pStyle w:val="Prrafodelista"/>
        <w:spacing w:after="0" w:line="240" w:lineRule="auto"/>
        <w:ind w:left="1440"/>
        <w:contextualSpacing w:val="0"/>
        <w:rPr>
          <w:rFonts w:eastAsia="Times New Roman" w:cs="Times New Roman"/>
          <w:color w:val="000000"/>
          <w:lang w:eastAsia="es-SV"/>
        </w:rPr>
      </w:pPr>
    </w:p>
    <w:p w:rsidR="006277FB" w:rsidRPr="002D7315" w:rsidRDefault="006277FB" w:rsidP="006277FB">
      <w:pPr>
        <w:pStyle w:val="Prrafodelista"/>
        <w:numPr>
          <w:ilvl w:val="0"/>
          <w:numId w:val="33"/>
        </w:numPr>
        <w:spacing w:after="0" w:line="240" w:lineRule="auto"/>
        <w:contextualSpacing w:val="0"/>
        <w:jc w:val="both"/>
        <w:rPr>
          <w:rFonts w:eastAsia="Times New Roman" w:cs="Times New Roman"/>
          <w:color w:val="000000"/>
          <w:lang w:eastAsia="es-SV"/>
        </w:rPr>
      </w:pPr>
      <w:r w:rsidRPr="002D7315">
        <w:rPr>
          <w:rFonts w:eastAsia="Times New Roman" w:cs="Times New Roman"/>
          <w:color w:val="000000"/>
          <w:lang w:eastAsia="es-SV"/>
        </w:rPr>
        <w:t>Listado de los actuales accionistas de la sociedad con su participación accionaria y su vinculación con la Sociedad de Ahorro y Crédito.</w:t>
      </w:r>
    </w:p>
    <w:p w:rsidR="006277FB" w:rsidRPr="002D7315" w:rsidRDefault="006277FB" w:rsidP="006277FB">
      <w:pPr>
        <w:pStyle w:val="Prrafodelista"/>
        <w:spacing w:after="0" w:line="240" w:lineRule="auto"/>
        <w:contextualSpacing w:val="0"/>
        <w:jc w:val="both"/>
        <w:rPr>
          <w:rFonts w:eastAsia="Times New Roman" w:cs="Times New Roman"/>
          <w:color w:val="000000"/>
          <w:lang w:eastAsia="es-SV"/>
        </w:rPr>
      </w:pPr>
    </w:p>
    <w:p w:rsidR="006277FB" w:rsidRPr="002D7315" w:rsidRDefault="006277FB" w:rsidP="006277FB">
      <w:pPr>
        <w:pStyle w:val="Prrafodelista"/>
        <w:numPr>
          <w:ilvl w:val="0"/>
          <w:numId w:val="33"/>
        </w:numPr>
        <w:spacing w:after="0" w:line="240" w:lineRule="auto"/>
        <w:contextualSpacing w:val="0"/>
        <w:jc w:val="both"/>
        <w:rPr>
          <w:rFonts w:eastAsia="Times New Roman" w:cs="Times New Roman"/>
          <w:color w:val="000000"/>
          <w:lang w:eastAsia="es-SV"/>
        </w:rPr>
      </w:pPr>
      <w:r w:rsidRPr="002D7315">
        <w:rPr>
          <w:rFonts w:eastAsia="Times New Roman" w:cs="Times New Roman"/>
          <w:color w:val="000000"/>
          <w:lang w:eastAsia="es-SV"/>
        </w:rPr>
        <w:t xml:space="preserve">Cuando se trate de inversiones por más del cincuenta por ciento en acciones comunes de la sociedad, indicar la forma en que la Sociedad de Ahorro y Crédito prevé dirigir y controlar la gestión de la sociedad, como es el caso de la fijación de políticas y manejo de riesgos, grado de autonomía, sistemas de control interno, flujos de información </w:t>
      </w:r>
      <w:r w:rsidRPr="002D7315">
        <w:rPr>
          <w:rFonts w:eastAsia="Times New Roman" w:cs="Times New Roman"/>
          <w:color w:val="000000"/>
          <w:lang w:eastAsia="es-SV"/>
        </w:rPr>
        <w:lastRenderedPageBreak/>
        <w:t>previstos, etc. Cuando se trate de inversiones minoritarias tendrá que indicarse los propósitos que la Sociedad de Ahorro y Crédito persigue al invertir en una sociedad que no controlará.</w:t>
      </w:r>
    </w:p>
    <w:p w:rsidR="006277FB" w:rsidRPr="002D7315" w:rsidRDefault="006277FB" w:rsidP="006277FB">
      <w:pPr>
        <w:pStyle w:val="Prrafodelista"/>
        <w:spacing w:after="0" w:line="240" w:lineRule="auto"/>
        <w:contextualSpacing w:val="0"/>
        <w:jc w:val="both"/>
        <w:rPr>
          <w:rFonts w:eastAsia="Times New Roman" w:cs="Times New Roman"/>
          <w:color w:val="000000"/>
          <w:lang w:eastAsia="es-SV"/>
        </w:rPr>
      </w:pPr>
    </w:p>
    <w:p w:rsidR="006277FB" w:rsidRPr="002D7315" w:rsidRDefault="006277FB" w:rsidP="006277FB">
      <w:pPr>
        <w:pStyle w:val="Prrafodelista"/>
        <w:numPr>
          <w:ilvl w:val="0"/>
          <w:numId w:val="33"/>
        </w:numPr>
        <w:spacing w:after="0" w:line="240" w:lineRule="auto"/>
        <w:contextualSpacing w:val="0"/>
        <w:jc w:val="both"/>
        <w:rPr>
          <w:rFonts w:eastAsia="Times New Roman" w:cs="Times New Roman"/>
          <w:color w:val="000000"/>
          <w:lang w:eastAsia="es-SV"/>
        </w:rPr>
      </w:pPr>
      <w:r w:rsidRPr="002D7315">
        <w:rPr>
          <w:rFonts w:eastAsia="Times New Roman" w:cs="Times New Roman"/>
          <w:color w:val="000000"/>
          <w:lang w:eastAsia="es-SV"/>
        </w:rPr>
        <w:t>Currículum vitae de los futuros  ejecutivos de más alto nivel de la subsidiaria, entendiéndose como tales, el  gerente general y los gerentes o subgerentes de áreas o, en todo caso, los que desempeñen  cargos  equivalentes a los mencionados.</w:t>
      </w:r>
    </w:p>
    <w:p w:rsidR="006277FB" w:rsidRPr="002D7315" w:rsidRDefault="006277FB" w:rsidP="006277FB">
      <w:pPr>
        <w:pStyle w:val="Prrafodelista"/>
        <w:spacing w:after="0" w:line="240" w:lineRule="auto"/>
        <w:contextualSpacing w:val="0"/>
        <w:jc w:val="both"/>
        <w:rPr>
          <w:rFonts w:eastAsia="Times New Roman" w:cs="Times New Roman"/>
          <w:color w:val="000000"/>
          <w:lang w:eastAsia="es-SV"/>
        </w:rPr>
      </w:pPr>
    </w:p>
    <w:p w:rsidR="006277FB" w:rsidRPr="002D7315" w:rsidRDefault="006277FB" w:rsidP="006277FB">
      <w:pPr>
        <w:pStyle w:val="Prrafodelista"/>
        <w:numPr>
          <w:ilvl w:val="0"/>
          <w:numId w:val="33"/>
        </w:numPr>
        <w:spacing w:after="0" w:line="240" w:lineRule="auto"/>
        <w:contextualSpacing w:val="0"/>
        <w:jc w:val="both"/>
        <w:rPr>
          <w:rFonts w:eastAsia="Times New Roman" w:cs="Times New Roman"/>
          <w:color w:val="000000"/>
          <w:lang w:eastAsia="es-SV"/>
        </w:rPr>
      </w:pPr>
      <w:r w:rsidRPr="002D7315">
        <w:rPr>
          <w:rFonts w:eastAsia="Times New Roman" w:cs="Times New Roman"/>
          <w:color w:val="000000"/>
          <w:lang w:eastAsia="es-SV"/>
        </w:rPr>
        <w:t>Efecto en el patrimonio de la Sociedad de Ahorro y Crédito de la inversión a realizar, tanto en forma  individual  como consolidada, de conformidad con la Ley de Bancos.</w:t>
      </w:r>
    </w:p>
    <w:p w:rsidR="006277FB" w:rsidRPr="002D7315" w:rsidRDefault="006277FB" w:rsidP="006277FB">
      <w:pPr>
        <w:pStyle w:val="Prrafodelista"/>
        <w:spacing w:after="0" w:line="240" w:lineRule="auto"/>
        <w:contextualSpacing w:val="0"/>
        <w:jc w:val="both"/>
        <w:rPr>
          <w:rFonts w:eastAsia="Times New Roman" w:cs="Times New Roman"/>
          <w:color w:val="000000"/>
          <w:lang w:eastAsia="es-SV"/>
        </w:rPr>
      </w:pPr>
    </w:p>
    <w:p w:rsidR="006277FB" w:rsidRPr="002D7315" w:rsidRDefault="006277FB" w:rsidP="006277FB">
      <w:pPr>
        <w:pStyle w:val="Prrafodelista"/>
        <w:numPr>
          <w:ilvl w:val="0"/>
          <w:numId w:val="33"/>
        </w:numPr>
        <w:spacing w:after="0" w:line="240" w:lineRule="auto"/>
        <w:contextualSpacing w:val="0"/>
        <w:jc w:val="both"/>
        <w:rPr>
          <w:rFonts w:eastAsia="Times New Roman" w:cs="Times New Roman"/>
          <w:color w:val="000000"/>
          <w:lang w:eastAsia="es-SV"/>
        </w:rPr>
      </w:pPr>
      <w:r w:rsidRPr="002D7315">
        <w:rPr>
          <w:rFonts w:eastAsia="Times New Roman" w:cs="Times New Roman"/>
          <w:color w:val="000000"/>
          <w:lang w:eastAsia="es-SV"/>
        </w:rPr>
        <w:t>Estados financieros auditados de los dos últimos años con los informes del auditor externo.</w:t>
      </w:r>
    </w:p>
    <w:p w:rsidR="006277FB" w:rsidRPr="002D7315" w:rsidRDefault="006277FB" w:rsidP="006277FB">
      <w:pPr>
        <w:pStyle w:val="Prrafodelista"/>
        <w:spacing w:after="0" w:line="240" w:lineRule="auto"/>
        <w:contextualSpacing w:val="0"/>
        <w:jc w:val="both"/>
        <w:rPr>
          <w:rFonts w:eastAsia="Times New Roman" w:cs="Times New Roman"/>
          <w:color w:val="000000"/>
          <w:lang w:eastAsia="es-SV"/>
        </w:rPr>
      </w:pPr>
    </w:p>
    <w:p w:rsidR="006277FB" w:rsidRPr="002D7315" w:rsidRDefault="006277FB" w:rsidP="002D7315">
      <w:pPr>
        <w:pStyle w:val="Prrafodelista"/>
        <w:numPr>
          <w:ilvl w:val="0"/>
          <w:numId w:val="33"/>
        </w:numPr>
        <w:spacing w:after="0" w:line="240" w:lineRule="auto"/>
        <w:jc w:val="both"/>
        <w:rPr>
          <w:rFonts w:eastAsia="Times New Roman" w:cs="Times New Roman"/>
          <w:color w:val="000000"/>
          <w:lang w:eastAsia="es-SV"/>
        </w:rPr>
      </w:pPr>
      <w:r w:rsidRPr="002D7315">
        <w:rPr>
          <w:rFonts w:eastAsia="Times New Roman" w:cs="Times New Roman"/>
          <w:color w:val="000000"/>
          <w:lang w:eastAsia="es-SV"/>
        </w:rPr>
        <w:t>Precio ofertado de las acciones y los posibles vendedores.</w:t>
      </w:r>
    </w:p>
    <w:sectPr w:rsidR="006277FB" w:rsidRPr="002D7315" w:rsidSect="00BB082E">
      <w:headerReference w:type="default" r:id="rId8"/>
      <w:footerReference w:type="default" r:id="rId9"/>
      <w:pgSz w:w="11906" w:h="16838"/>
      <w:pgMar w:top="167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4B7" w:rsidRDefault="008D44B7" w:rsidP="00BB082E">
      <w:pPr>
        <w:spacing w:after="0" w:line="240" w:lineRule="auto"/>
      </w:pPr>
      <w:r>
        <w:separator/>
      </w:r>
    </w:p>
  </w:endnote>
  <w:endnote w:type="continuationSeparator" w:id="0">
    <w:p w:rsidR="008D44B7" w:rsidRDefault="008D44B7" w:rsidP="00BB0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77918"/>
      <w:docPartObj>
        <w:docPartGallery w:val="Page Numbers (Bottom of Page)"/>
        <w:docPartUnique/>
      </w:docPartObj>
    </w:sdtPr>
    <w:sdtContent>
      <w:p w:rsidR="00F519F3" w:rsidRDefault="0053370D" w:rsidP="00555371">
        <w:pPr>
          <w:pStyle w:val="Piedepgina"/>
          <w:jc w:val="right"/>
        </w:pPr>
        <w:fldSimple w:instr=" PAGE   \* MERGEFORMAT ">
          <w:r w:rsidR="002D7315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4B7" w:rsidRDefault="008D44B7" w:rsidP="00BB082E">
      <w:pPr>
        <w:spacing w:after="0" w:line="240" w:lineRule="auto"/>
      </w:pPr>
      <w:r>
        <w:separator/>
      </w:r>
    </w:p>
  </w:footnote>
  <w:footnote w:type="continuationSeparator" w:id="0">
    <w:p w:rsidR="008D44B7" w:rsidRDefault="008D44B7" w:rsidP="00BB0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460" w:rsidRDefault="000E2460">
    <w:pPr>
      <w:pStyle w:val="Encabezado"/>
    </w:pPr>
    <w:r w:rsidRPr="000E2460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-377344</wp:posOffset>
          </wp:positionH>
          <wp:positionV relativeFrom="paragraph">
            <wp:posOffset>-70639</wp:posOffset>
          </wp:positionV>
          <wp:extent cx="3103090" cy="667264"/>
          <wp:effectExtent l="19050" t="0" r="0" b="0"/>
          <wp:wrapNone/>
          <wp:docPr id="2" name="Imagen 1" descr="C:\Users\YAVR\Pictures\Nueva imag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YAVR\Pictures\Nueva imagen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6536" cy="6650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D2C61"/>
    <w:multiLevelType w:val="multilevel"/>
    <w:tmpl w:val="41328DF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3951E97"/>
    <w:multiLevelType w:val="multilevel"/>
    <w:tmpl w:val="69844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0B486F85"/>
    <w:multiLevelType w:val="multilevel"/>
    <w:tmpl w:val="AE5699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0B9B7570"/>
    <w:multiLevelType w:val="hybridMultilevel"/>
    <w:tmpl w:val="13A0316C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FB3392"/>
    <w:multiLevelType w:val="hybridMultilevel"/>
    <w:tmpl w:val="B83C5104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F5B53B7"/>
    <w:multiLevelType w:val="multilevel"/>
    <w:tmpl w:val="936870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11145BE3"/>
    <w:multiLevelType w:val="hybridMultilevel"/>
    <w:tmpl w:val="A97EE0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12FCA"/>
    <w:multiLevelType w:val="multilevel"/>
    <w:tmpl w:val="0E368C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>
    <w:nsid w:val="17CB0CD7"/>
    <w:multiLevelType w:val="hybridMultilevel"/>
    <w:tmpl w:val="714AB58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974EE5"/>
    <w:multiLevelType w:val="multilevel"/>
    <w:tmpl w:val="2A26439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1B73539B"/>
    <w:multiLevelType w:val="hybridMultilevel"/>
    <w:tmpl w:val="B83C5104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DEC1063"/>
    <w:multiLevelType w:val="hybridMultilevel"/>
    <w:tmpl w:val="78A82E3C"/>
    <w:lvl w:ilvl="0" w:tplc="68224F44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C5550B"/>
    <w:multiLevelType w:val="hybridMultilevel"/>
    <w:tmpl w:val="C0A29642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2DE64E4"/>
    <w:multiLevelType w:val="hybridMultilevel"/>
    <w:tmpl w:val="82AA4F20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A63487"/>
    <w:multiLevelType w:val="multilevel"/>
    <w:tmpl w:val="CFBA91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282971B9"/>
    <w:multiLevelType w:val="singleLevel"/>
    <w:tmpl w:val="BF082226"/>
    <w:lvl w:ilvl="0">
      <w:start w:val="4"/>
      <w:numFmt w:val="lowerLetter"/>
      <w:lvlText w:val="%1)"/>
      <w:lvlJc w:val="left"/>
      <w:pPr>
        <w:tabs>
          <w:tab w:val="num" w:pos="709"/>
        </w:tabs>
        <w:ind w:left="709" w:hanging="705"/>
      </w:pPr>
      <w:rPr>
        <w:rFonts w:hint="default"/>
      </w:rPr>
    </w:lvl>
  </w:abstractNum>
  <w:abstractNum w:abstractNumId="16">
    <w:nsid w:val="33046E8D"/>
    <w:multiLevelType w:val="multilevel"/>
    <w:tmpl w:val="41328DF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3D5406A0"/>
    <w:multiLevelType w:val="hybridMultilevel"/>
    <w:tmpl w:val="EFC644E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DFE6B91"/>
    <w:multiLevelType w:val="multilevel"/>
    <w:tmpl w:val="C366A61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9">
    <w:nsid w:val="45B865D7"/>
    <w:multiLevelType w:val="hybridMultilevel"/>
    <w:tmpl w:val="A2FC37F8"/>
    <w:lvl w:ilvl="0" w:tplc="D268A03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971FED"/>
    <w:multiLevelType w:val="hybridMultilevel"/>
    <w:tmpl w:val="AE242304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5C0ECB"/>
    <w:multiLevelType w:val="hybridMultilevel"/>
    <w:tmpl w:val="60BA4802"/>
    <w:lvl w:ilvl="0" w:tplc="44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A6A7F37"/>
    <w:multiLevelType w:val="hybridMultilevel"/>
    <w:tmpl w:val="AA40C600"/>
    <w:lvl w:ilvl="0" w:tplc="5E36C75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6465F6"/>
    <w:multiLevelType w:val="hybridMultilevel"/>
    <w:tmpl w:val="A0A8E8B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FF0EE0"/>
    <w:multiLevelType w:val="singleLevel"/>
    <w:tmpl w:val="0E5C2A14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720"/>
      </w:pPr>
    </w:lvl>
  </w:abstractNum>
  <w:abstractNum w:abstractNumId="25">
    <w:nsid w:val="54DE1330"/>
    <w:multiLevelType w:val="multilevel"/>
    <w:tmpl w:val="41328DF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>
    <w:nsid w:val="5FF86AD8"/>
    <w:multiLevelType w:val="multilevel"/>
    <w:tmpl w:val="5ADE52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7">
    <w:nsid w:val="606127CF"/>
    <w:multiLevelType w:val="hybridMultilevel"/>
    <w:tmpl w:val="B32ACAEA"/>
    <w:lvl w:ilvl="0" w:tplc="440A0019">
      <w:start w:val="1"/>
      <w:numFmt w:val="lowerLetter"/>
      <w:lvlText w:val="%1."/>
      <w:lvlJc w:val="left"/>
      <w:pPr>
        <w:ind w:left="1498" w:hanging="360"/>
      </w:pPr>
    </w:lvl>
    <w:lvl w:ilvl="1" w:tplc="440A0019" w:tentative="1">
      <w:start w:val="1"/>
      <w:numFmt w:val="lowerLetter"/>
      <w:lvlText w:val="%2."/>
      <w:lvlJc w:val="left"/>
      <w:pPr>
        <w:ind w:left="2218" w:hanging="360"/>
      </w:pPr>
    </w:lvl>
    <w:lvl w:ilvl="2" w:tplc="440A001B" w:tentative="1">
      <w:start w:val="1"/>
      <w:numFmt w:val="lowerRoman"/>
      <w:lvlText w:val="%3."/>
      <w:lvlJc w:val="right"/>
      <w:pPr>
        <w:ind w:left="2938" w:hanging="180"/>
      </w:pPr>
    </w:lvl>
    <w:lvl w:ilvl="3" w:tplc="440A000F" w:tentative="1">
      <w:start w:val="1"/>
      <w:numFmt w:val="decimal"/>
      <w:lvlText w:val="%4."/>
      <w:lvlJc w:val="left"/>
      <w:pPr>
        <w:ind w:left="3658" w:hanging="360"/>
      </w:pPr>
    </w:lvl>
    <w:lvl w:ilvl="4" w:tplc="440A0019" w:tentative="1">
      <w:start w:val="1"/>
      <w:numFmt w:val="lowerLetter"/>
      <w:lvlText w:val="%5."/>
      <w:lvlJc w:val="left"/>
      <w:pPr>
        <w:ind w:left="4378" w:hanging="360"/>
      </w:pPr>
    </w:lvl>
    <w:lvl w:ilvl="5" w:tplc="440A001B" w:tentative="1">
      <w:start w:val="1"/>
      <w:numFmt w:val="lowerRoman"/>
      <w:lvlText w:val="%6."/>
      <w:lvlJc w:val="right"/>
      <w:pPr>
        <w:ind w:left="5098" w:hanging="180"/>
      </w:pPr>
    </w:lvl>
    <w:lvl w:ilvl="6" w:tplc="440A000F" w:tentative="1">
      <w:start w:val="1"/>
      <w:numFmt w:val="decimal"/>
      <w:lvlText w:val="%7."/>
      <w:lvlJc w:val="left"/>
      <w:pPr>
        <w:ind w:left="5818" w:hanging="360"/>
      </w:pPr>
    </w:lvl>
    <w:lvl w:ilvl="7" w:tplc="440A0019" w:tentative="1">
      <w:start w:val="1"/>
      <w:numFmt w:val="lowerLetter"/>
      <w:lvlText w:val="%8."/>
      <w:lvlJc w:val="left"/>
      <w:pPr>
        <w:ind w:left="6538" w:hanging="360"/>
      </w:pPr>
    </w:lvl>
    <w:lvl w:ilvl="8" w:tplc="440A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28">
    <w:nsid w:val="69617F64"/>
    <w:multiLevelType w:val="singleLevel"/>
    <w:tmpl w:val="F49E09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</w:lvl>
  </w:abstractNum>
  <w:abstractNum w:abstractNumId="29">
    <w:nsid w:val="73BA080C"/>
    <w:multiLevelType w:val="hybridMultilevel"/>
    <w:tmpl w:val="AE5465F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5B14A1"/>
    <w:multiLevelType w:val="multilevel"/>
    <w:tmpl w:val="7E527C72"/>
    <w:styleLink w:val="Estilo1"/>
    <w:lvl w:ilvl="0">
      <w:start w:val="1"/>
      <w:numFmt w:val="decimal"/>
      <w:lvlText w:val="%1."/>
      <w:lvlJc w:val="left"/>
      <w:pPr>
        <w:ind w:left="1110" w:hanging="75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33451A"/>
    <w:multiLevelType w:val="multilevel"/>
    <w:tmpl w:val="631242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2">
    <w:nsid w:val="7ED3273C"/>
    <w:multiLevelType w:val="hybridMultilevel"/>
    <w:tmpl w:val="A5DA14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7"/>
  </w:num>
  <w:num w:numId="3">
    <w:abstractNumId w:val="13"/>
  </w:num>
  <w:num w:numId="4">
    <w:abstractNumId w:val="25"/>
  </w:num>
  <w:num w:numId="5">
    <w:abstractNumId w:val="26"/>
  </w:num>
  <w:num w:numId="6">
    <w:abstractNumId w:val="5"/>
  </w:num>
  <w:num w:numId="7">
    <w:abstractNumId w:val="20"/>
  </w:num>
  <w:num w:numId="8">
    <w:abstractNumId w:val="32"/>
  </w:num>
  <w:num w:numId="9">
    <w:abstractNumId w:val="19"/>
  </w:num>
  <w:num w:numId="10">
    <w:abstractNumId w:val="27"/>
  </w:num>
  <w:num w:numId="11">
    <w:abstractNumId w:val="10"/>
  </w:num>
  <w:num w:numId="12">
    <w:abstractNumId w:val="22"/>
  </w:num>
  <w:num w:numId="13">
    <w:abstractNumId w:val="28"/>
  </w:num>
  <w:num w:numId="14">
    <w:abstractNumId w:val="24"/>
  </w:num>
  <w:num w:numId="15">
    <w:abstractNumId w:val="15"/>
  </w:num>
  <w:num w:numId="16">
    <w:abstractNumId w:val="11"/>
  </w:num>
  <w:num w:numId="17">
    <w:abstractNumId w:val="12"/>
  </w:num>
  <w:num w:numId="18">
    <w:abstractNumId w:val="21"/>
  </w:num>
  <w:num w:numId="19">
    <w:abstractNumId w:val="29"/>
  </w:num>
  <w:num w:numId="20">
    <w:abstractNumId w:val="4"/>
  </w:num>
  <w:num w:numId="21">
    <w:abstractNumId w:val="0"/>
  </w:num>
  <w:num w:numId="22">
    <w:abstractNumId w:val="16"/>
  </w:num>
  <w:num w:numId="23">
    <w:abstractNumId w:val="9"/>
  </w:num>
  <w:num w:numId="24">
    <w:abstractNumId w:val="31"/>
  </w:num>
  <w:num w:numId="25">
    <w:abstractNumId w:val="18"/>
  </w:num>
  <w:num w:numId="26">
    <w:abstractNumId w:val="2"/>
  </w:num>
  <w:num w:numId="27">
    <w:abstractNumId w:val="1"/>
  </w:num>
  <w:num w:numId="28">
    <w:abstractNumId w:val="7"/>
  </w:num>
  <w:num w:numId="29">
    <w:abstractNumId w:val="14"/>
  </w:num>
  <w:num w:numId="30">
    <w:abstractNumId w:val="3"/>
  </w:num>
  <w:num w:numId="31">
    <w:abstractNumId w:val="23"/>
  </w:num>
  <w:num w:numId="32">
    <w:abstractNumId w:val="6"/>
  </w:num>
  <w:num w:numId="33">
    <w:abstractNumId w:val="8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6E10E6"/>
    <w:rsid w:val="00001F79"/>
    <w:rsid w:val="000044E3"/>
    <w:rsid w:val="00011A64"/>
    <w:rsid w:val="00016F2E"/>
    <w:rsid w:val="0001786B"/>
    <w:rsid w:val="00020BBC"/>
    <w:rsid w:val="00024810"/>
    <w:rsid w:val="00027F74"/>
    <w:rsid w:val="00031824"/>
    <w:rsid w:val="00031AF7"/>
    <w:rsid w:val="00035652"/>
    <w:rsid w:val="00036DCA"/>
    <w:rsid w:val="000437C9"/>
    <w:rsid w:val="0005256E"/>
    <w:rsid w:val="0005646B"/>
    <w:rsid w:val="00064EC0"/>
    <w:rsid w:val="00067000"/>
    <w:rsid w:val="00067E92"/>
    <w:rsid w:val="000724E5"/>
    <w:rsid w:val="000830FE"/>
    <w:rsid w:val="00085525"/>
    <w:rsid w:val="00085DE2"/>
    <w:rsid w:val="00094789"/>
    <w:rsid w:val="00095B89"/>
    <w:rsid w:val="000A1EB4"/>
    <w:rsid w:val="000A4DD8"/>
    <w:rsid w:val="000B2ADA"/>
    <w:rsid w:val="000C0F71"/>
    <w:rsid w:val="000C172A"/>
    <w:rsid w:val="000D0938"/>
    <w:rsid w:val="000D1183"/>
    <w:rsid w:val="000E1766"/>
    <w:rsid w:val="000E1F7E"/>
    <w:rsid w:val="000E2460"/>
    <w:rsid w:val="000E6763"/>
    <w:rsid w:val="000F1182"/>
    <w:rsid w:val="00100F5E"/>
    <w:rsid w:val="00101920"/>
    <w:rsid w:val="00116850"/>
    <w:rsid w:val="00120009"/>
    <w:rsid w:val="00125FEF"/>
    <w:rsid w:val="0013243B"/>
    <w:rsid w:val="00137226"/>
    <w:rsid w:val="00163375"/>
    <w:rsid w:val="001717D4"/>
    <w:rsid w:val="00174775"/>
    <w:rsid w:val="001858E5"/>
    <w:rsid w:val="001A182A"/>
    <w:rsid w:val="001A207E"/>
    <w:rsid w:val="001A3130"/>
    <w:rsid w:val="001A3B7A"/>
    <w:rsid w:val="001A46DA"/>
    <w:rsid w:val="001A535F"/>
    <w:rsid w:val="001A5BA2"/>
    <w:rsid w:val="001A78AD"/>
    <w:rsid w:val="001B61CD"/>
    <w:rsid w:val="001B7237"/>
    <w:rsid w:val="001C7C11"/>
    <w:rsid w:val="001D3DE3"/>
    <w:rsid w:val="001D4351"/>
    <w:rsid w:val="001E50E9"/>
    <w:rsid w:val="001F18CD"/>
    <w:rsid w:val="00201674"/>
    <w:rsid w:val="002063B2"/>
    <w:rsid w:val="0021163E"/>
    <w:rsid w:val="002124D6"/>
    <w:rsid w:val="0022300C"/>
    <w:rsid w:val="00223E29"/>
    <w:rsid w:val="00240322"/>
    <w:rsid w:val="0024436B"/>
    <w:rsid w:val="002458E6"/>
    <w:rsid w:val="00246941"/>
    <w:rsid w:val="00271532"/>
    <w:rsid w:val="00273A42"/>
    <w:rsid w:val="00274979"/>
    <w:rsid w:val="00282EF5"/>
    <w:rsid w:val="002960E2"/>
    <w:rsid w:val="002A48A9"/>
    <w:rsid w:val="002B165A"/>
    <w:rsid w:val="002B582E"/>
    <w:rsid w:val="002C10B7"/>
    <w:rsid w:val="002C2369"/>
    <w:rsid w:val="002C2718"/>
    <w:rsid w:val="002C3F26"/>
    <w:rsid w:val="002D7315"/>
    <w:rsid w:val="002E049E"/>
    <w:rsid w:val="002E0626"/>
    <w:rsid w:val="002E4B96"/>
    <w:rsid w:val="002E7C78"/>
    <w:rsid w:val="002F4092"/>
    <w:rsid w:val="0032185E"/>
    <w:rsid w:val="00326063"/>
    <w:rsid w:val="00337A50"/>
    <w:rsid w:val="003407FD"/>
    <w:rsid w:val="00342518"/>
    <w:rsid w:val="00350D28"/>
    <w:rsid w:val="003525C0"/>
    <w:rsid w:val="00354F10"/>
    <w:rsid w:val="00356D08"/>
    <w:rsid w:val="00361E7B"/>
    <w:rsid w:val="00372233"/>
    <w:rsid w:val="0038622E"/>
    <w:rsid w:val="00386C1F"/>
    <w:rsid w:val="00391750"/>
    <w:rsid w:val="003A1295"/>
    <w:rsid w:val="003A22DB"/>
    <w:rsid w:val="003B1C3A"/>
    <w:rsid w:val="003B54E6"/>
    <w:rsid w:val="003B5AB8"/>
    <w:rsid w:val="003C58BF"/>
    <w:rsid w:val="003D6374"/>
    <w:rsid w:val="003F2C42"/>
    <w:rsid w:val="003F4F15"/>
    <w:rsid w:val="003F5FDD"/>
    <w:rsid w:val="0040553D"/>
    <w:rsid w:val="0041104A"/>
    <w:rsid w:val="004124DC"/>
    <w:rsid w:val="0041424B"/>
    <w:rsid w:val="004169E6"/>
    <w:rsid w:val="00417053"/>
    <w:rsid w:val="0041726C"/>
    <w:rsid w:val="00417D5F"/>
    <w:rsid w:val="00424EB7"/>
    <w:rsid w:val="004433ED"/>
    <w:rsid w:val="00445E93"/>
    <w:rsid w:val="004525A5"/>
    <w:rsid w:val="0045360D"/>
    <w:rsid w:val="0046395C"/>
    <w:rsid w:val="004673D4"/>
    <w:rsid w:val="004710A6"/>
    <w:rsid w:val="00476593"/>
    <w:rsid w:val="00480E29"/>
    <w:rsid w:val="00483C75"/>
    <w:rsid w:val="00497400"/>
    <w:rsid w:val="004A2E25"/>
    <w:rsid w:val="004A4648"/>
    <w:rsid w:val="004B0442"/>
    <w:rsid w:val="004B114D"/>
    <w:rsid w:val="004B2637"/>
    <w:rsid w:val="004C77DE"/>
    <w:rsid w:val="004D0C28"/>
    <w:rsid w:val="004D2398"/>
    <w:rsid w:val="004D3402"/>
    <w:rsid w:val="004D7BFB"/>
    <w:rsid w:val="004E6F28"/>
    <w:rsid w:val="004F3077"/>
    <w:rsid w:val="0050000B"/>
    <w:rsid w:val="005049D4"/>
    <w:rsid w:val="00510610"/>
    <w:rsid w:val="00511D28"/>
    <w:rsid w:val="00515F23"/>
    <w:rsid w:val="00523544"/>
    <w:rsid w:val="005258AC"/>
    <w:rsid w:val="00532972"/>
    <w:rsid w:val="0053370D"/>
    <w:rsid w:val="00536DCF"/>
    <w:rsid w:val="00555371"/>
    <w:rsid w:val="00561EBC"/>
    <w:rsid w:val="00567B55"/>
    <w:rsid w:val="00570C76"/>
    <w:rsid w:val="005719A4"/>
    <w:rsid w:val="00576488"/>
    <w:rsid w:val="00584C9D"/>
    <w:rsid w:val="00586589"/>
    <w:rsid w:val="005919DA"/>
    <w:rsid w:val="005967BB"/>
    <w:rsid w:val="00596B36"/>
    <w:rsid w:val="00596B5A"/>
    <w:rsid w:val="005A719C"/>
    <w:rsid w:val="005A7C86"/>
    <w:rsid w:val="005C7839"/>
    <w:rsid w:val="005D139C"/>
    <w:rsid w:val="005F0063"/>
    <w:rsid w:val="005F028A"/>
    <w:rsid w:val="005F0ABF"/>
    <w:rsid w:val="006068A5"/>
    <w:rsid w:val="006117C0"/>
    <w:rsid w:val="00613C6C"/>
    <w:rsid w:val="0061701F"/>
    <w:rsid w:val="00624905"/>
    <w:rsid w:val="00625192"/>
    <w:rsid w:val="006277FB"/>
    <w:rsid w:val="006404C6"/>
    <w:rsid w:val="00651646"/>
    <w:rsid w:val="00652E61"/>
    <w:rsid w:val="00664C79"/>
    <w:rsid w:val="00667811"/>
    <w:rsid w:val="00692CA5"/>
    <w:rsid w:val="00692F9D"/>
    <w:rsid w:val="006950D4"/>
    <w:rsid w:val="006A3463"/>
    <w:rsid w:val="006B08B1"/>
    <w:rsid w:val="006B0A67"/>
    <w:rsid w:val="006B1F02"/>
    <w:rsid w:val="006C2209"/>
    <w:rsid w:val="006C6B88"/>
    <w:rsid w:val="006D7E05"/>
    <w:rsid w:val="006E10E6"/>
    <w:rsid w:val="006E1EFC"/>
    <w:rsid w:val="006F5C2D"/>
    <w:rsid w:val="006F5DFB"/>
    <w:rsid w:val="00723B02"/>
    <w:rsid w:val="00731C3C"/>
    <w:rsid w:val="007438A2"/>
    <w:rsid w:val="00757242"/>
    <w:rsid w:val="00776EAD"/>
    <w:rsid w:val="007903A7"/>
    <w:rsid w:val="007A7323"/>
    <w:rsid w:val="007C11C6"/>
    <w:rsid w:val="007C395A"/>
    <w:rsid w:val="007D4728"/>
    <w:rsid w:val="007D6C6E"/>
    <w:rsid w:val="00806841"/>
    <w:rsid w:val="00816A27"/>
    <w:rsid w:val="00817CC7"/>
    <w:rsid w:val="00831E77"/>
    <w:rsid w:val="0084521A"/>
    <w:rsid w:val="0084650A"/>
    <w:rsid w:val="008560E0"/>
    <w:rsid w:val="008660FE"/>
    <w:rsid w:val="00867326"/>
    <w:rsid w:val="008766C2"/>
    <w:rsid w:val="0088610B"/>
    <w:rsid w:val="008B1746"/>
    <w:rsid w:val="008B317C"/>
    <w:rsid w:val="008C2C2B"/>
    <w:rsid w:val="008C4AD8"/>
    <w:rsid w:val="008C54F1"/>
    <w:rsid w:val="008D0833"/>
    <w:rsid w:val="008D44B7"/>
    <w:rsid w:val="008D71BD"/>
    <w:rsid w:val="008E14D3"/>
    <w:rsid w:val="008E561B"/>
    <w:rsid w:val="008F0320"/>
    <w:rsid w:val="00904C5E"/>
    <w:rsid w:val="00907BA0"/>
    <w:rsid w:val="00910FA1"/>
    <w:rsid w:val="00913512"/>
    <w:rsid w:val="0092027A"/>
    <w:rsid w:val="00921529"/>
    <w:rsid w:val="009350E1"/>
    <w:rsid w:val="009375F2"/>
    <w:rsid w:val="0094171F"/>
    <w:rsid w:val="009469D2"/>
    <w:rsid w:val="009554E7"/>
    <w:rsid w:val="009708FC"/>
    <w:rsid w:val="00974077"/>
    <w:rsid w:val="0097580C"/>
    <w:rsid w:val="00985171"/>
    <w:rsid w:val="009A429C"/>
    <w:rsid w:val="009A42EF"/>
    <w:rsid w:val="009C675C"/>
    <w:rsid w:val="009D0C38"/>
    <w:rsid w:val="009D634A"/>
    <w:rsid w:val="009E2736"/>
    <w:rsid w:val="009F1DBB"/>
    <w:rsid w:val="00A20F2E"/>
    <w:rsid w:val="00A248DB"/>
    <w:rsid w:val="00A27558"/>
    <w:rsid w:val="00A41E10"/>
    <w:rsid w:val="00A54B93"/>
    <w:rsid w:val="00A57068"/>
    <w:rsid w:val="00A57FAF"/>
    <w:rsid w:val="00A6265B"/>
    <w:rsid w:val="00A64A46"/>
    <w:rsid w:val="00A65C83"/>
    <w:rsid w:val="00A6619E"/>
    <w:rsid w:val="00A8371B"/>
    <w:rsid w:val="00A93225"/>
    <w:rsid w:val="00AA215B"/>
    <w:rsid w:val="00AA289E"/>
    <w:rsid w:val="00AC23D0"/>
    <w:rsid w:val="00AC4D71"/>
    <w:rsid w:val="00AD258E"/>
    <w:rsid w:val="00AE23A4"/>
    <w:rsid w:val="00AE2B3D"/>
    <w:rsid w:val="00AE4552"/>
    <w:rsid w:val="00AF290B"/>
    <w:rsid w:val="00AF292C"/>
    <w:rsid w:val="00B014E1"/>
    <w:rsid w:val="00B065CA"/>
    <w:rsid w:val="00B14897"/>
    <w:rsid w:val="00B2753A"/>
    <w:rsid w:val="00B34CB1"/>
    <w:rsid w:val="00B36CF5"/>
    <w:rsid w:val="00B3723E"/>
    <w:rsid w:val="00B40193"/>
    <w:rsid w:val="00B41C7C"/>
    <w:rsid w:val="00B50819"/>
    <w:rsid w:val="00B527CB"/>
    <w:rsid w:val="00B6463C"/>
    <w:rsid w:val="00B70EBE"/>
    <w:rsid w:val="00B72970"/>
    <w:rsid w:val="00B7731A"/>
    <w:rsid w:val="00B950E9"/>
    <w:rsid w:val="00BA4E6F"/>
    <w:rsid w:val="00BB082E"/>
    <w:rsid w:val="00BE154B"/>
    <w:rsid w:val="00BE6C77"/>
    <w:rsid w:val="00C00136"/>
    <w:rsid w:val="00C06E2A"/>
    <w:rsid w:val="00C07FA1"/>
    <w:rsid w:val="00C1238A"/>
    <w:rsid w:val="00C40F1F"/>
    <w:rsid w:val="00C538DA"/>
    <w:rsid w:val="00C54DEF"/>
    <w:rsid w:val="00C553BA"/>
    <w:rsid w:val="00C62CDD"/>
    <w:rsid w:val="00C726F4"/>
    <w:rsid w:val="00C73F32"/>
    <w:rsid w:val="00C75097"/>
    <w:rsid w:val="00C86172"/>
    <w:rsid w:val="00C87B9E"/>
    <w:rsid w:val="00CA0A2C"/>
    <w:rsid w:val="00CB039F"/>
    <w:rsid w:val="00CC4A10"/>
    <w:rsid w:val="00CD07A1"/>
    <w:rsid w:val="00CD36A4"/>
    <w:rsid w:val="00CD6EF2"/>
    <w:rsid w:val="00CE6A65"/>
    <w:rsid w:val="00CE72B9"/>
    <w:rsid w:val="00CE7411"/>
    <w:rsid w:val="00CF399E"/>
    <w:rsid w:val="00D14E87"/>
    <w:rsid w:val="00D26D97"/>
    <w:rsid w:val="00D37ED9"/>
    <w:rsid w:val="00D42B00"/>
    <w:rsid w:val="00D44007"/>
    <w:rsid w:val="00D53CE0"/>
    <w:rsid w:val="00D55F4E"/>
    <w:rsid w:val="00D636AF"/>
    <w:rsid w:val="00D77D08"/>
    <w:rsid w:val="00D82379"/>
    <w:rsid w:val="00D82D5D"/>
    <w:rsid w:val="00D832F3"/>
    <w:rsid w:val="00D854ED"/>
    <w:rsid w:val="00D85E7E"/>
    <w:rsid w:val="00D94A2B"/>
    <w:rsid w:val="00DA2889"/>
    <w:rsid w:val="00DA48D4"/>
    <w:rsid w:val="00DC1F8B"/>
    <w:rsid w:val="00DD004E"/>
    <w:rsid w:val="00DD2975"/>
    <w:rsid w:val="00DD51C4"/>
    <w:rsid w:val="00DD5B91"/>
    <w:rsid w:val="00DE1626"/>
    <w:rsid w:val="00DF2E41"/>
    <w:rsid w:val="00DF5756"/>
    <w:rsid w:val="00E03C5F"/>
    <w:rsid w:val="00E247E4"/>
    <w:rsid w:val="00E31C61"/>
    <w:rsid w:val="00E4399C"/>
    <w:rsid w:val="00E45DA9"/>
    <w:rsid w:val="00E63205"/>
    <w:rsid w:val="00E64A57"/>
    <w:rsid w:val="00E6663F"/>
    <w:rsid w:val="00E85F58"/>
    <w:rsid w:val="00E87A0D"/>
    <w:rsid w:val="00E92686"/>
    <w:rsid w:val="00E93A61"/>
    <w:rsid w:val="00EA1BC4"/>
    <w:rsid w:val="00EA7010"/>
    <w:rsid w:val="00EC055A"/>
    <w:rsid w:val="00EC311F"/>
    <w:rsid w:val="00ED16CC"/>
    <w:rsid w:val="00ED522A"/>
    <w:rsid w:val="00EE167B"/>
    <w:rsid w:val="00F01531"/>
    <w:rsid w:val="00F03907"/>
    <w:rsid w:val="00F07239"/>
    <w:rsid w:val="00F10C9F"/>
    <w:rsid w:val="00F1461A"/>
    <w:rsid w:val="00F16B62"/>
    <w:rsid w:val="00F1722F"/>
    <w:rsid w:val="00F2223A"/>
    <w:rsid w:val="00F270DF"/>
    <w:rsid w:val="00F30A42"/>
    <w:rsid w:val="00F323FC"/>
    <w:rsid w:val="00F35BE1"/>
    <w:rsid w:val="00F41C0B"/>
    <w:rsid w:val="00F46EEF"/>
    <w:rsid w:val="00F47739"/>
    <w:rsid w:val="00F519F3"/>
    <w:rsid w:val="00F5239C"/>
    <w:rsid w:val="00F529DA"/>
    <w:rsid w:val="00F5554A"/>
    <w:rsid w:val="00F610C5"/>
    <w:rsid w:val="00F616B2"/>
    <w:rsid w:val="00F61BD7"/>
    <w:rsid w:val="00F62C0E"/>
    <w:rsid w:val="00F7494A"/>
    <w:rsid w:val="00F749BC"/>
    <w:rsid w:val="00F77C1E"/>
    <w:rsid w:val="00F861EA"/>
    <w:rsid w:val="00F86B74"/>
    <w:rsid w:val="00FA2BA7"/>
    <w:rsid w:val="00FA4A8B"/>
    <w:rsid w:val="00FA7D1A"/>
    <w:rsid w:val="00FB05FC"/>
    <w:rsid w:val="00FB1C58"/>
    <w:rsid w:val="00FB1F4F"/>
    <w:rsid w:val="00FC2643"/>
    <w:rsid w:val="00FD4BAD"/>
    <w:rsid w:val="00FE0CF5"/>
    <w:rsid w:val="00FF030F"/>
    <w:rsid w:val="00FF7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F79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D25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5F0ABF"/>
    <w:pPr>
      <w:keepNext/>
      <w:spacing w:after="0" w:line="240" w:lineRule="auto"/>
      <w:ind w:left="705"/>
      <w:jc w:val="both"/>
      <w:outlineLvl w:val="2"/>
    </w:pPr>
    <w:rPr>
      <w:rFonts w:ascii="Arial" w:eastAsia="Times New Roman" w:hAnsi="Arial" w:cs="Times New Roman"/>
      <w:b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B08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B082E"/>
  </w:style>
  <w:style w:type="paragraph" w:styleId="Piedepgina">
    <w:name w:val="footer"/>
    <w:basedOn w:val="Normal"/>
    <w:link w:val="PiedepginaCar"/>
    <w:uiPriority w:val="99"/>
    <w:unhideWhenUsed/>
    <w:rsid w:val="00BB08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082E"/>
  </w:style>
  <w:style w:type="paragraph" w:styleId="Prrafodelista">
    <w:name w:val="List Paragraph"/>
    <w:basedOn w:val="Normal"/>
    <w:link w:val="PrrafodelistaCar"/>
    <w:uiPriority w:val="34"/>
    <w:qFormat/>
    <w:rsid w:val="00BB082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76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6488"/>
    <w:rPr>
      <w:rFonts w:ascii="Tahoma" w:hAnsi="Tahoma" w:cs="Tahoma"/>
      <w:sz w:val="16"/>
      <w:szCs w:val="16"/>
    </w:rPr>
  </w:style>
  <w:style w:type="table" w:customStyle="1" w:styleId="Sombreadoclaro1">
    <w:name w:val="Sombreado claro1"/>
    <w:basedOn w:val="Tablanormal"/>
    <w:uiPriority w:val="60"/>
    <w:rsid w:val="00904C5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aconcuadrcula">
    <w:name w:val="Table Grid"/>
    <w:basedOn w:val="Tablanormal"/>
    <w:uiPriority w:val="59"/>
    <w:rsid w:val="00904C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">
    <w:name w:val="Estilo1"/>
    <w:uiPriority w:val="99"/>
    <w:rsid w:val="00511D28"/>
    <w:pPr>
      <w:numPr>
        <w:numId w:val="1"/>
      </w:numPr>
    </w:pPr>
  </w:style>
  <w:style w:type="paragraph" w:styleId="Sangradetextonormal">
    <w:name w:val="Body Text Indent"/>
    <w:basedOn w:val="Normal"/>
    <w:link w:val="SangradetextonormalCar"/>
    <w:rsid w:val="0045360D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pacing w:after="81" w:line="240" w:lineRule="auto"/>
      <w:ind w:left="706" w:hanging="706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45360D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5F0ABF"/>
    <w:rPr>
      <w:rFonts w:ascii="Arial" w:eastAsia="Times New Roman" w:hAnsi="Arial" w:cs="Times New Roman"/>
      <w:b/>
      <w:sz w:val="24"/>
      <w:szCs w:val="20"/>
      <w:lang w:val="es-MX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D25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55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DFE327-DC1A-4DFF-9382-B2524E88E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388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ndlorena</dc:creator>
  <cp:lastModifiedBy>Marlene Marroquin  de Sánchez</cp:lastModifiedBy>
  <cp:revision>8</cp:revision>
  <cp:lastPrinted>2014-09-02T16:41:00Z</cp:lastPrinted>
  <dcterms:created xsi:type="dcterms:W3CDTF">2018-06-13T18:00:00Z</dcterms:created>
  <dcterms:modified xsi:type="dcterms:W3CDTF">2018-06-20T21:42:00Z</dcterms:modified>
</cp:coreProperties>
</file>