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89724A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25.75pt;z-index:251658240" arcsize="10923f">
            <v:textbox style="mso-next-textbox:#_x0000_s1026">
              <w:txbxContent>
                <w:p w:rsidR="002E4B96" w:rsidRDefault="006C579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SAC-015</w:t>
                  </w:r>
                  <w:r w:rsidR="007319BA">
                    <w:rPr>
                      <w:b/>
                      <w:lang w:val="es-SV"/>
                    </w:rPr>
                    <w:t>-</w:t>
                  </w:r>
                  <w:r w:rsidR="007325C8">
                    <w:rPr>
                      <w:b/>
                      <w:lang w:val="es-SV"/>
                    </w:rPr>
                    <w:t>B</w:t>
                  </w:r>
                </w:p>
                <w:p w:rsidR="006C579A" w:rsidRDefault="00EC311F" w:rsidP="00EC6DC9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</w:t>
                  </w:r>
                  <w:proofErr w:type="gramStart"/>
                  <w:r w:rsidRPr="00CF399E">
                    <w:rPr>
                      <w:b/>
                      <w:lang w:val="es-SV"/>
                    </w:rPr>
                    <w:t>:</w:t>
                  </w:r>
                  <w:r w:rsidR="00A8750D">
                    <w:rPr>
                      <w:b/>
                      <w:lang w:val="es-SV"/>
                    </w:rPr>
                    <w:t xml:space="preserve"> </w:t>
                  </w:r>
                  <w:r w:rsidR="001924E7">
                    <w:rPr>
                      <w:b/>
                      <w:lang w:val="es-SV"/>
                    </w:rPr>
                    <w:t xml:space="preserve"> </w:t>
                  </w:r>
                  <w:r w:rsidR="007325C8" w:rsidRPr="007325C8">
                    <w:rPr>
                      <w:b/>
                      <w:lang w:val="es-SV"/>
                    </w:rPr>
                    <w:t>No</w:t>
                  </w:r>
                  <w:proofErr w:type="gramEnd"/>
                  <w:r w:rsidR="007325C8" w:rsidRPr="007325C8">
                    <w:rPr>
                      <w:b/>
                      <w:lang w:val="es-SV"/>
                    </w:rPr>
                    <w:t xml:space="preserve"> objeción de apertura y traslados de agencias y establecimientos</w:t>
                  </w:r>
                  <w:r w:rsidR="002B5CB1">
                    <w:rPr>
                      <w:b/>
                      <w:lang w:val="es-SV"/>
                    </w:rPr>
                    <w:t xml:space="preserve"> (Apertura de </w:t>
                  </w:r>
                  <w:r w:rsidR="00901472">
                    <w:rPr>
                      <w:b/>
                      <w:lang w:val="es-SV"/>
                    </w:rPr>
                    <w:t>Establecimiento).</w:t>
                  </w:r>
                  <w:r w:rsidR="007325C8">
                    <w:rPr>
                      <w:b/>
                      <w:lang w:val="es-SV"/>
                    </w:rPr>
                    <w:t xml:space="preserve"> </w:t>
                  </w:r>
                  <w:r w:rsidR="001924E7">
                    <w:rPr>
                      <w:b/>
                      <w:lang w:val="es-SV"/>
                    </w:rPr>
                    <w:t xml:space="preserve"> </w:t>
                  </w:r>
                </w:p>
                <w:p w:rsidR="006C579A" w:rsidRPr="001924E7" w:rsidRDefault="006C579A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827373" w:rsidRDefault="00827373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7D535D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7D535D">
        <w:rPr>
          <w:b/>
          <w:bCs/>
          <w:iCs/>
        </w:rPr>
        <w:t>Sujetos a que aplica el trámite específico:</w:t>
      </w:r>
    </w:p>
    <w:p w:rsidR="002E4B96" w:rsidRPr="007D535D" w:rsidRDefault="002E4B96" w:rsidP="002E4B96">
      <w:pPr>
        <w:spacing w:after="0" w:line="240" w:lineRule="auto"/>
        <w:jc w:val="both"/>
        <w:rPr>
          <w:bCs/>
          <w:iCs/>
        </w:rPr>
      </w:pPr>
      <w:r w:rsidRPr="007D535D">
        <w:rPr>
          <w:bCs/>
          <w:iCs/>
        </w:rPr>
        <w:t>Sociedades de Ahorro y Crédito</w:t>
      </w:r>
    </w:p>
    <w:p w:rsidR="002E4B96" w:rsidRPr="007D535D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7D535D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7D535D">
        <w:rPr>
          <w:b/>
          <w:bCs/>
          <w:iCs/>
        </w:rPr>
        <w:t xml:space="preserve">Base legal: </w:t>
      </w:r>
    </w:p>
    <w:p w:rsidR="002E4B96" w:rsidRPr="007D535D" w:rsidRDefault="002E4B96" w:rsidP="002E4B96">
      <w:pPr>
        <w:spacing w:after="0" w:line="240" w:lineRule="auto"/>
        <w:jc w:val="both"/>
        <w:rPr>
          <w:iCs/>
        </w:rPr>
      </w:pPr>
    </w:p>
    <w:p w:rsidR="007325C8" w:rsidRPr="007D535D" w:rsidRDefault="007325C8" w:rsidP="007325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7D535D">
        <w:rPr>
          <w:iCs/>
        </w:rPr>
        <w:t>Ley de Bancos, artículo 22</w:t>
      </w:r>
    </w:p>
    <w:p w:rsidR="007325C8" w:rsidRPr="007D535D" w:rsidRDefault="007325C8" w:rsidP="007325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7D535D">
        <w:rPr>
          <w:iCs/>
        </w:rPr>
        <w:t>Normas para la Apertura, Funcionamiento y Cierre de Agencias (NPB1-14)</w:t>
      </w:r>
    </w:p>
    <w:p w:rsidR="00F77C1E" w:rsidRPr="007D535D" w:rsidRDefault="00F77C1E" w:rsidP="00F77C1E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2E4B96" w:rsidRPr="007D535D" w:rsidRDefault="002E4B96" w:rsidP="002E4B96">
      <w:pPr>
        <w:spacing w:after="0" w:line="240" w:lineRule="auto"/>
        <w:jc w:val="both"/>
        <w:rPr>
          <w:iCs/>
          <w:u w:val="single"/>
        </w:rPr>
      </w:pPr>
      <w:r w:rsidRPr="007D535D">
        <w:rPr>
          <w:b/>
          <w:bCs/>
          <w:iCs/>
          <w:u w:val="single"/>
        </w:rPr>
        <w:t>Requisitos a presentar:</w:t>
      </w:r>
    </w:p>
    <w:p w:rsidR="002E4B96" w:rsidRPr="007D535D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7325C8" w:rsidRPr="007D535D" w:rsidRDefault="007325C8" w:rsidP="0085655B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Solicitud expresa dirigida al Superintendente del Sistema Financiero, suscrita por Presidente de la entidad, la cual deberá contener:</w:t>
      </w:r>
    </w:p>
    <w:p w:rsidR="0085655B" w:rsidRPr="007D535D" w:rsidRDefault="0085655B" w:rsidP="0085655B">
      <w:pPr>
        <w:pStyle w:val="Prrafodelista"/>
        <w:spacing w:after="0" w:line="240" w:lineRule="auto"/>
        <w:ind w:left="357"/>
        <w:rPr>
          <w:rFonts w:eastAsia="Times New Roman" w:cs="Calibri"/>
          <w:color w:val="000000"/>
          <w:lang w:eastAsia="es-ES"/>
        </w:rPr>
      </w:pPr>
    </w:p>
    <w:p w:rsidR="00060B2F" w:rsidRPr="007D535D" w:rsidRDefault="007325C8" w:rsidP="0085655B">
      <w:pPr>
        <w:pStyle w:val="Prrafodelista"/>
        <w:numPr>
          <w:ilvl w:val="1"/>
          <w:numId w:val="36"/>
        </w:numPr>
        <w:spacing w:after="0" w:line="240" w:lineRule="auto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Nombre con el que se identificará el Establecimiento.</w:t>
      </w:r>
    </w:p>
    <w:p w:rsidR="00060B2F" w:rsidRPr="007D535D" w:rsidRDefault="007325C8" w:rsidP="00060B2F">
      <w:pPr>
        <w:pStyle w:val="Prrafodelista"/>
        <w:numPr>
          <w:ilvl w:val="1"/>
          <w:numId w:val="36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Fecha estimada de apertura.</w:t>
      </w:r>
    </w:p>
    <w:p w:rsidR="00060B2F" w:rsidRPr="007D535D" w:rsidRDefault="007325C8" w:rsidP="00060B2F">
      <w:pPr>
        <w:pStyle w:val="Prrafodelista"/>
        <w:numPr>
          <w:ilvl w:val="1"/>
          <w:numId w:val="36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Horarios de atención al cliente.</w:t>
      </w:r>
    </w:p>
    <w:p w:rsidR="00060B2F" w:rsidRPr="007D535D" w:rsidRDefault="007325C8" w:rsidP="00060B2F">
      <w:pPr>
        <w:pStyle w:val="Prrafodelista"/>
        <w:numPr>
          <w:ilvl w:val="1"/>
          <w:numId w:val="36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Nombre de l</w:t>
      </w:r>
      <w:r w:rsidR="00060B2F" w:rsidRPr="007D535D">
        <w:rPr>
          <w:rFonts w:eastAsia="Times New Roman" w:cs="Calibri"/>
          <w:color w:val="000000"/>
          <w:lang w:eastAsia="es-ES"/>
        </w:rPr>
        <w:t>a Agencia de la cual dependerá.</w:t>
      </w:r>
    </w:p>
    <w:p w:rsidR="007325C8" w:rsidRPr="007D535D" w:rsidRDefault="007325C8" w:rsidP="00060B2F">
      <w:pPr>
        <w:pStyle w:val="Prrafodelista"/>
        <w:numPr>
          <w:ilvl w:val="1"/>
          <w:numId w:val="36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Límite máximo de efectivo que manejará el Establecimiento.</w:t>
      </w:r>
    </w:p>
    <w:p w:rsidR="007325C8" w:rsidRPr="007D535D" w:rsidRDefault="007325C8" w:rsidP="009952F2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Certificación del acuerdo tomado por la Junta Directiva para la apertura del establecimiento.</w:t>
      </w:r>
    </w:p>
    <w:p w:rsidR="007325C8" w:rsidRPr="007D535D" w:rsidRDefault="007325C8" w:rsidP="009952F2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Dirección y ubicación exacta del lugar en donde se instalará el establecimiento.</w:t>
      </w:r>
    </w:p>
    <w:p w:rsidR="007325C8" w:rsidRPr="007D535D" w:rsidRDefault="007325C8" w:rsidP="009952F2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Croquis de ubicación correspondiente y plano arquitectónico.</w:t>
      </w:r>
    </w:p>
    <w:p w:rsidR="007325C8" w:rsidRPr="007D535D" w:rsidRDefault="007325C8" w:rsidP="00E15A3F">
      <w:pPr>
        <w:pStyle w:val="Prrafodelista"/>
        <w:numPr>
          <w:ilvl w:val="0"/>
          <w:numId w:val="35"/>
        </w:numPr>
        <w:spacing w:after="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Declaración jurada suscrita por el Apoderado General de la entidad con su respectiva autentica notarial, que contenga:</w:t>
      </w:r>
    </w:p>
    <w:p w:rsidR="00E15A3F" w:rsidRPr="007D535D" w:rsidRDefault="00E15A3F" w:rsidP="00E15A3F">
      <w:pPr>
        <w:pStyle w:val="Prrafodelista"/>
        <w:spacing w:after="0" w:line="240" w:lineRule="auto"/>
        <w:ind w:left="357"/>
        <w:contextualSpacing w:val="0"/>
        <w:rPr>
          <w:rFonts w:eastAsia="Times New Roman" w:cs="Calibri"/>
          <w:color w:val="000000"/>
          <w:lang w:eastAsia="es-ES"/>
        </w:rPr>
      </w:pPr>
    </w:p>
    <w:p w:rsidR="00E15A3F" w:rsidRPr="007D535D" w:rsidRDefault="00E15A3F" w:rsidP="00E15A3F">
      <w:pPr>
        <w:pStyle w:val="Prrafodelista"/>
        <w:numPr>
          <w:ilvl w:val="0"/>
          <w:numId w:val="40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E15A3F" w:rsidRPr="007D535D" w:rsidRDefault="00E15A3F" w:rsidP="00E15A3F">
      <w:pPr>
        <w:pStyle w:val="Prrafodelista"/>
        <w:numPr>
          <w:ilvl w:val="0"/>
          <w:numId w:val="40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E15A3F" w:rsidRPr="007D535D" w:rsidRDefault="00E15A3F" w:rsidP="00E15A3F">
      <w:pPr>
        <w:pStyle w:val="Prrafodelista"/>
        <w:numPr>
          <w:ilvl w:val="0"/>
          <w:numId w:val="40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E15A3F" w:rsidRPr="007D535D" w:rsidRDefault="00E15A3F" w:rsidP="00E15A3F">
      <w:pPr>
        <w:pStyle w:val="Prrafodelista"/>
        <w:numPr>
          <w:ilvl w:val="0"/>
          <w:numId w:val="40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E15A3F" w:rsidRPr="007D535D" w:rsidRDefault="007325C8" w:rsidP="00E15A3F">
      <w:pPr>
        <w:pStyle w:val="Prrafodelista"/>
        <w:numPr>
          <w:ilvl w:val="0"/>
          <w:numId w:val="40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El detalle de las medidas de seguridad que adoptarán y que estarán implementada</w:t>
      </w:r>
      <w:r w:rsidR="00E15A3F" w:rsidRPr="007D535D">
        <w:rPr>
          <w:rFonts w:eastAsia="Times New Roman" w:cs="Calibri"/>
          <w:color w:val="000000"/>
          <w:lang w:eastAsia="es-ES"/>
        </w:rPr>
        <w:t>s antes de iniciar operaciones.</w:t>
      </w:r>
    </w:p>
    <w:p w:rsidR="00E15A3F" w:rsidRPr="007D535D" w:rsidRDefault="00E15A3F" w:rsidP="00E15A3F">
      <w:pPr>
        <w:pStyle w:val="Prrafodelista"/>
        <w:numPr>
          <w:ilvl w:val="0"/>
          <w:numId w:val="41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E15A3F" w:rsidRPr="007D535D" w:rsidRDefault="00E15A3F" w:rsidP="00E15A3F">
      <w:pPr>
        <w:pStyle w:val="Prrafodelista"/>
        <w:numPr>
          <w:ilvl w:val="0"/>
          <w:numId w:val="41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E15A3F" w:rsidRPr="007D535D" w:rsidRDefault="00E15A3F" w:rsidP="00E15A3F">
      <w:pPr>
        <w:pStyle w:val="Prrafodelista"/>
        <w:numPr>
          <w:ilvl w:val="0"/>
          <w:numId w:val="41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E15A3F" w:rsidRPr="007D535D" w:rsidRDefault="00E15A3F" w:rsidP="00E15A3F">
      <w:pPr>
        <w:pStyle w:val="Prrafodelista"/>
        <w:numPr>
          <w:ilvl w:val="0"/>
          <w:numId w:val="41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676BE7" w:rsidRPr="007D535D" w:rsidRDefault="007325C8" w:rsidP="00E15A3F">
      <w:pPr>
        <w:pStyle w:val="Prrafodelista"/>
        <w:numPr>
          <w:ilvl w:val="1"/>
          <w:numId w:val="42"/>
        </w:numPr>
        <w:spacing w:after="0" w:line="240" w:lineRule="auto"/>
        <w:ind w:left="77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Constancia de haber revisado el contenido del contrato de arrendamiento del inmueble correspondiente, verificando que:</w:t>
      </w:r>
    </w:p>
    <w:p w:rsidR="00676BE7" w:rsidRPr="007D535D" w:rsidRDefault="00676BE7" w:rsidP="00676BE7">
      <w:pPr>
        <w:pStyle w:val="Prrafodelista"/>
        <w:spacing w:after="0" w:line="240" w:lineRule="auto"/>
        <w:ind w:left="777"/>
        <w:contextualSpacing w:val="0"/>
        <w:rPr>
          <w:rFonts w:eastAsia="Times New Roman" w:cs="Calibri"/>
          <w:color w:val="000000"/>
          <w:lang w:eastAsia="es-ES"/>
        </w:rPr>
      </w:pPr>
    </w:p>
    <w:p w:rsidR="00676BE7" w:rsidRPr="007D535D" w:rsidRDefault="007325C8" w:rsidP="00777041">
      <w:pPr>
        <w:pStyle w:val="Prrafodelista"/>
        <w:numPr>
          <w:ilvl w:val="1"/>
          <w:numId w:val="35"/>
        </w:numPr>
        <w:spacing w:after="0" w:line="240" w:lineRule="auto"/>
        <w:ind w:left="1021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No se encontraron riesgos legales significativos que afecten el patrimonio de la entidad, inclusive los que pudiesen derivar si los arrendantes fueren personas relacionada</w:t>
      </w:r>
      <w:r w:rsidR="00676BE7" w:rsidRPr="007D535D">
        <w:rPr>
          <w:rFonts w:eastAsia="Times New Roman" w:cs="Calibri"/>
          <w:color w:val="000000"/>
          <w:lang w:eastAsia="es-ES"/>
        </w:rPr>
        <w:t>s con la entidad.</w:t>
      </w:r>
    </w:p>
    <w:p w:rsidR="00B2552D" w:rsidRPr="007D535D" w:rsidRDefault="007325C8" w:rsidP="00777041">
      <w:pPr>
        <w:pStyle w:val="Prrafodelista"/>
        <w:numPr>
          <w:ilvl w:val="1"/>
          <w:numId w:val="35"/>
        </w:numPr>
        <w:spacing w:after="0" w:line="240" w:lineRule="auto"/>
        <w:ind w:left="1021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Que las cláusulas cumplen con las disposiciones legales aplicables y, fundamentalmente, con aspectos relativos a:</w:t>
      </w:r>
    </w:p>
    <w:p w:rsidR="00B2552D" w:rsidRPr="007D535D" w:rsidRDefault="00B2552D" w:rsidP="00B2552D">
      <w:pPr>
        <w:pStyle w:val="Prrafodelista"/>
        <w:spacing w:after="0" w:line="240" w:lineRule="auto"/>
        <w:ind w:left="1434"/>
        <w:rPr>
          <w:rFonts w:eastAsia="Times New Roman" w:cs="Calibri"/>
          <w:color w:val="000000"/>
          <w:lang w:eastAsia="es-ES"/>
        </w:rPr>
      </w:pPr>
    </w:p>
    <w:p w:rsidR="00456EA0" w:rsidRPr="007D535D" w:rsidRDefault="00B2552D" w:rsidP="00385FE2">
      <w:pPr>
        <w:pStyle w:val="Prrafodelista"/>
        <w:numPr>
          <w:ilvl w:val="0"/>
          <w:numId w:val="43"/>
        </w:numPr>
        <w:spacing w:after="0" w:line="240" w:lineRule="auto"/>
        <w:ind w:leftChars="600" w:left="1604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lastRenderedPageBreak/>
        <w:t>Generales de los contratantes</w:t>
      </w:r>
    </w:p>
    <w:p w:rsidR="00B2552D" w:rsidRPr="007D535D" w:rsidRDefault="007325C8" w:rsidP="00385FE2">
      <w:pPr>
        <w:pStyle w:val="Prrafodelista"/>
        <w:numPr>
          <w:ilvl w:val="0"/>
          <w:numId w:val="43"/>
        </w:numPr>
        <w:spacing w:after="0" w:line="240" w:lineRule="auto"/>
        <w:ind w:leftChars="600" w:left="1604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Titularidad y características del inmueble objeto de arrendamiento y su utilización.</w:t>
      </w:r>
    </w:p>
    <w:p w:rsidR="00B2552D" w:rsidRPr="007D535D" w:rsidRDefault="007325C8" w:rsidP="00385FE2">
      <w:pPr>
        <w:pStyle w:val="Prrafodelista"/>
        <w:numPr>
          <w:ilvl w:val="0"/>
          <w:numId w:val="43"/>
        </w:numPr>
        <w:spacing w:after="0" w:line="240" w:lineRule="auto"/>
        <w:ind w:leftChars="600" w:left="1604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Plazo y canon de arrendamiento.</w:t>
      </w:r>
    </w:p>
    <w:p w:rsidR="00B2552D" w:rsidRPr="007D535D" w:rsidRDefault="007325C8" w:rsidP="00385FE2">
      <w:pPr>
        <w:pStyle w:val="Prrafodelista"/>
        <w:numPr>
          <w:ilvl w:val="0"/>
          <w:numId w:val="43"/>
        </w:numPr>
        <w:spacing w:after="0" w:line="240" w:lineRule="auto"/>
        <w:ind w:leftChars="600" w:left="1604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Obligaciones tanto del arrendador como del arrendatario.</w:t>
      </w:r>
    </w:p>
    <w:p w:rsidR="00B2552D" w:rsidRPr="007D535D" w:rsidRDefault="007325C8" w:rsidP="00385FE2">
      <w:pPr>
        <w:pStyle w:val="Prrafodelista"/>
        <w:numPr>
          <w:ilvl w:val="0"/>
          <w:numId w:val="43"/>
        </w:numPr>
        <w:spacing w:after="0" w:line="240" w:lineRule="auto"/>
        <w:ind w:leftChars="600" w:left="1604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Que expresamente contenga el compromiso de los contratantes a no propiciar prácticas que pudiesen dar lugar a la vulneración de la figura del secreto bancario y de la información sujeta a reserva.</w:t>
      </w:r>
    </w:p>
    <w:p w:rsidR="007325C8" w:rsidRPr="007D535D" w:rsidRDefault="007325C8" w:rsidP="00385FE2">
      <w:pPr>
        <w:pStyle w:val="Prrafodelista"/>
        <w:numPr>
          <w:ilvl w:val="0"/>
          <w:numId w:val="43"/>
        </w:numPr>
        <w:spacing w:after="0" w:line="240" w:lineRule="auto"/>
        <w:ind w:leftChars="600" w:left="1604" w:hanging="284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Los mecanismos de solución en caso de controversias; entre otros.</w:t>
      </w:r>
    </w:p>
    <w:p w:rsidR="008D091B" w:rsidRPr="007D535D" w:rsidRDefault="008D091B" w:rsidP="008D091B">
      <w:pPr>
        <w:pStyle w:val="Prrafodelista"/>
        <w:spacing w:after="0" w:line="240" w:lineRule="auto"/>
        <w:ind w:left="1604"/>
        <w:rPr>
          <w:rFonts w:eastAsia="Times New Roman" w:cs="Calibri"/>
          <w:color w:val="000000"/>
          <w:lang w:eastAsia="es-ES"/>
        </w:rPr>
      </w:pPr>
    </w:p>
    <w:p w:rsidR="007325C8" w:rsidRPr="007D535D" w:rsidRDefault="007325C8" w:rsidP="00640763">
      <w:pPr>
        <w:pStyle w:val="Prrafodelista"/>
        <w:numPr>
          <w:ilvl w:val="0"/>
          <w:numId w:val="35"/>
        </w:numPr>
        <w:spacing w:after="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</w:t>
      </w:r>
      <w:r w:rsidRPr="007D535D">
        <w:rPr>
          <w:rFonts w:eastAsia="Times New Roman" w:cs="Calibri"/>
          <w:color w:val="000000"/>
          <w:lang w:eastAsia="es-ES"/>
        </w:rPr>
        <w:br/>
        <w:t>Deberá señalarse la fecha de aprobación y de actualización adjuntando copia del acta de la instancia que lo aprobó.</w:t>
      </w:r>
    </w:p>
    <w:p w:rsidR="00D4765A" w:rsidRPr="007D535D" w:rsidRDefault="00D4765A" w:rsidP="00D4765A">
      <w:pPr>
        <w:pStyle w:val="Prrafodelista"/>
        <w:spacing w:after="0" w:line="240" w:lineRule="auto"/>
        <w:ind w:left="357"/>
        <w:contextualSpacing w:val="0"/>
        <w:rPr>
          <w:rFonts w:eastAsia="Times New Roman" w:cs="Calibri"/>
          <w:color w:val="000000"/>
          <w:lang w:eastAsia="es-ES"/>
        </w:rPr>
      </w:pPr>
    </w:p>
    <w:p w:rsidR="007325C8" w:rsidRPr="007D535D" w:rsidRDefault="007325C8" w:rsidP="00640763">
      <w:pPr>
        <w:pStyle w:val="Prrafodelista"/>
        <w:numPr>
          <w:ilvl w:val="0"/>
          <w:numId w:val="35"/>
        </w:numPr>
        <w:spacing w:after="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 xml:space="preserve">Detalle que contenga: </w:t>
      </w:r>
    </w:p>
    <w:p w:rsidR="007325C8" w:rsidRPr="007D535D" w:rsidRDefault="007325C8" w:rsidP="00D96812">
      <w:pPr>
        <w:pStyle w:val="Prrafodelista"/>
        <w:spacing w:before="220" w:after="220" w:line="240" w:lineRule="auto"/>
        <w:ind w:left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7.1. Las operaciones y servicios que se realizarán.</w:t>
      </w:r>
      <w:r w:rsidRPr="007D535D">
        <w:rPr>
          <w:rFonts w:eastAsia="Times New Roman" w:cs="Calibri"/>
          <w:color w:val="000000"/>
          <w:lang w:eastAsia="es-ES"/>
        </w:rPr>
        <w:br/>
        <w:t>7.2. Los límites de operaciones y servicios que se prestarán.</w:t>
      </w:r>
      <w:r w:rsidRPr="007D535D">
        <w:rPr>
          <w:rFonts w:eastAsia="Times New Roman" w:cs="Calibri"/>
          <w:color w:val="000000"/>
          <w:lang w:eastAsia="es-ES"/>
        </w:rPr>
        <w:br/>
        <w:t>7.3. El recurso humano y operativo con los que se contarán para su realización.</w:t>
      </w:r>
    </w:p>
    <w:p w:rsidR="007325C8" w:rsidRPr="007D535D" w:rsidRDefault="007325C8" w:rsidP="00640763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Estudio de mercado que incluya un análisis de la demanda esperada.</w:t>
      </w:r>
    </w:p>
    <w:p w:rsidR="007325C8" w:rsidRPr="007D535D" w:rsidRDefault="007325C8" w:rsidP="00640763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Estudio de factibilidad en formato impreso y en archivo Excel con sus respectivas fórmulas.</w:t>
      </w:r>
    </w:p>
    <w:p w:rsidR="007325C8" w:rsidRPr="007D535D" w:rsidRDefault="007325C8" w:rsidP="00640763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Justificación de supuestos adoptados en la elaboración del estudio de factibilidad.</w:t>
      </w:r>
    </w:p>
    <w:p w:rsidR="007325C8" w:rsidRPr="007D535D" w:rsidRDefault="007325C8" w:rsidP="00640763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7D535D">
        <w:rPr>
          <w:rFonts w:eastAsia="Times New Roman" w:cs="Calibri"/>
          <w:color w:val="000000"/>
          <w:lang w:eastAsia="es-ES"/>
        </w:rPr>
        <w:t>Copia del Contrato de Arrendamiento y/o Convenio.</w:t>
      </w:r>
    </w:p>
    <w:p w:rsidR="007325C8" w:rsidRPr="00247BF6" w:rsidRDefault="007325C8" w:rsidP="00596B5A">
      <w:pPr>
        <w:pStyle w:val="Prrafodelista"/>
        <w:numPr>
          <w:ilvl w:val="0"/>
          <w:numId w:val="35"/>
        </w:numPr>
        <w:spacing w:before="220" w:after="0" w:line="240" w:lineRule="auto"/>
        <w:ind w:left="357" w:hanging="357"/>
        <w:contextualSpacing w:val="0"/>
        <w:jc w:val="both"/>
        <w:rPr>
          <w:b/>
          <w:bCs/>
          <w:iCs/>
        </w:rPr>
      </w:pPr>
      <w:r w:rsidRPr="00247BF6">
        <w:rPr>
          <w:rFonts w:eastAsia="Times New Roman" w:cs="Calibri"/>
          <w:lang w:eastAsia="es-ES"/>
        </w:rPr>
        <w:t>Remisión de copias de pólizas de seguros y riesgos cubiertos que poseen para la agencia.</w:t>
      </w:r>
    </w:p>
    <w:sectPr w:rsidR="007325C8" w:rsidRPr="00247BF6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44" w:rsidRDefault="007E5944" w:rsidP="00BB082E">
      <w:pPr>
        <w:spacing w:after="0" w:line="240" w:lineRule="auto"/>
      </w:pPr>
      <w:r>
        <w:separator/>
      </w:r>
    </w:p>
  </w:endnote>
  <w:endnote w:type="continuationSeparator" w:id="0">
    <w:p w:rsidR="007E5944" w:rsidRDefault="007E5944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89724A" w:rsidP="00555371">
        <w:pPr>
          <w:pStyle w:val="Piedepgina"/>
          <w:jc w:val="right"/>
        </w:pPr>
        <w:fldSimple w:instr=" PAGE   \* MERGEFORMAT ">
          <w:r w:rsidR="00247BF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44" w:rsidRDefault="007E5944" w:rsidP="00BB082E">
      <w:pPr>
        <w:spacing w:after="0" w:line="240" w:lineRule="auto"/>
      </w:pPr>
      <w:r>
        <w:separator/>
      </w:r>
    </w:p>
  </w:footnote>
  <w:footnote w:type="continuationSeparator" w:id="0">
    <w:p w:rsidR="007E5944" w:rsidRDefault="007E5944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2AD"/>
    <w:multiLevelType w:val="multilevel"/>
    <w:tmpl w:val="E0A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47A5C38"/>
    <w:multiLevelType w:val="multilevel"/>
    <w:tmpl w:val="4202A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063B3343"/>
    <w:multiLevelType w:val="hybridMultilevel"/>
    <w:tmpl w:val="93B87718"/>
    <w:lvl w:ilvl="0" w:tplc="1EECC4CE">
      <w:start w:val="1"/>
      <w:numFmt w:val="decimal"/>
      <w:lvlText w:val="%1.11"/>
      <w:lvlJc w:val="left"/>
      <w:pPr>
        <w:ind w:left="107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7" w:hanging="360"/>
      </w:pPr>
    </w:lvl>
    <w:lvl w:ilvl="2" w:tplc="440A001B" w:tentative="1">
      <w:start w:val="1"/>
      <w:numFmt w:val="lowerRoman"/>
      <w:lvlText w:val="%3."/>
      <w:lvlJc w:val="right"/>
      <w:pPr>
        <w:ind w:left="2517" w:hanging="180"/>
      </w:pPr>
    </w:lvl>
    <w:lvl w:ilvl="3" w:tplc="440A000F" w:tentative="1">
      <w:start w:val="1"/>
      <w:numFmt w:val="decimal"/>
      <w:lvlText w:val="%4."/>
      <w:lvlJc w:val="left"/>
      <w:pPr>
        <w:ind w:left="3237" w:hanging="360"/>
      </w:pPr>
    </w:lvl>
    <w:lvl w:ilvl="4" w:tplc="440A0019" w:tentative="1">
      <w:start w:val="1"/>
      <w:numFmt w:val="lowerLetter"/>
      <w:lvlText w:val="%5."/>
      <w:lvlJc w:val="left"/>
      <w:pPr>
        <w:ind w:left="3957" w:hanging="360"/>
      </w:pPr>
    </w:lvl>
    <w:lvl w:ilvl="5" w:tplc="440A001B" w:tentative="1">
      <w:start w:val="1"/>
      <w:numFmt w:val="lowerRoman"/>
      <w:lvlText w:val="%6."/>
      <w:lvlJc w:val="right"/>
      <w:pPr>
        <w:ind w:left="4677" w:hanging="180"/>
      </w:pPr>
    </w:lvl>
    <w:lvl w:ilvl="6" w:tplc="440A000F" w:tentative="1">
      <w:start w:val="1"/>
      <w:numFmt w:val="decimal"/>
      <w:lvlText w:val="%7."/>
      <w:lvlJc w:val="left"/>
      <w:pPr>
        <w:ind w:left="5397" w:hanging="360"/>
      </w:pPr>
    </w:lvl>
    <w:lvl w:ilvl="7" w:tplc="440A0019" w:tentative="1">
      <w:start w:val="1"/>
      <w:numFmt w:val="lowerLetter"/>
      <w:lvlText w:val="%8."/>
      <w:lvlJc w:val="left"/>
      <w:pPr>
        <w:ind w:left="6117" w:hanging="360"/>
      </w:pPr>
    </w:lvl>
    <w:lvl w:ilvl="8" w:tplc="4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18D30C31"/>
    <w:multiLevelType w:val="multilevel"/>
    <w:tmpl w:val="4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2D15AB7"/>
    <w:multiLevelType w:val="multilevel"/>
    <w:tmpl w:val="CFF46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6" w:hanging="1440"/>
      </w:pPr>
      <w:rPr>
        <w:rFonts w:hint="default"/>
      </w:rPr>
    </w:lvl>
  </w:abstractNum>
  <w:abstractNum w:abstractNumId="16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9">
    <w:nsid w:val="2EC45863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423709F4"/>
    <w:multiLevelType w:val="hybridMultilevel"/>
    <w:tmpl w:val="1C9CF556"/>
    <w:lvl w:ilvl="0" w:tplc="440A001B">
      <w:start w:val="1"/>
      <w:numFmt w:val="lowerRoman"/>
      <w:lvlText w:val="%1."/>
      <w:lvlJc w:val="right"/>
      <w:pPr>
        <w:ind w:left="215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14" w:hanging="360"/>
      </w:pPr>
    </w:lvl>
    <w:lvl w:ilvl="2" w:tplc="440A001B" w:tentative="1">
      <w:start w:val="1"/>
      <w:numFmt w:val="lowerRoman"/>
      <w:lvlText w:val="%3."/>
      <w:lvlJc w:val="right"/>
      <w:pPr>
        <w:ind w:left="3234" w:hanging="180"/>
      </w:pPr>
    </w:lvl>
    <w:lvl w:ilvl="3" w:tplc="440A000F" w:tentative="1">
      <w:start w:val="1"/>
      <w:numFmt w:val="decimal"/>
      <w:lvlText w:val="%4."/>
      <w:lvlJc w:val="left"/>
      <w:pPr>
        <w:ind w:left="3954" w:hanging="360"/>
      </w:pPr>
    </w:lvl>
    <w:lvl w:ilvl="4" w:tplc="440A0019" w:tentative="1">
      <w:start w:val="1"/>
      <w:numFmt w:val="lowerLetter"/>
      <w:lvlText w:val="%5."/>
      <w:lvlJc w:val="left"/>
      <w:pPr>
        <w:ind w:left="4674" w:hanging="360"/>
      </w:pPr>
    </w:lvl>
    <w:lvl w:ilvl="5" w:tplc="440A001B" w:tentative="1">
      <w:start w:val="1"/>
      <w:numFmt w:val="lowerRoman"/>
      <w:lvlText w:val="%6."/>
      <w:lvlJc w:val="right"/>
      <w:pPr>
        <w:ind w:left="5394" w:hanging="180"/>
      </w:pPr>
    </w:lvl>
    <w:lvl w:ilvl="6" w:tplc="440A000F" w:tentative="1">
      <w:start w:val="1"/>
      <w:numFmt w:val="decimal"/>
      <w:lvlText w:val="%7."/>
      <w:lvlJc w:val="left"/>
      <w:pPr>
        <w:ind w:left="6114" w:hanging="360"/>
      </w:pPr>
    </w:lvl>
    <w:lvl w:ilvl="7" w:tplc="440A0019" w:tentative="1">
      <w:start w:val="1"/>
      <w:numFmt w:val="lowerLetter"/>
      <w:lvlText w:val="%8."/>
      <w:lvlJc w:val="left"/>
      <w:pPr>
        <w:ind w:left="6834" w:hanging="360"/>
      </w:pPr>
    </w:lvl>
    <w:lvl w:ilvl="8" w:tplc="4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5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4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5">
    <w:nsid w:val="6AF44DCE"/>
    <w:multiLevelType w:val="hybridMultilevel"/>
    <w:tmpl w:val="D0BC728C"/>
    <w:lvl w:ilvl="0" w:tplc="90E4EFAC">
      <w:start w:val="1"/>
      <w:numFmt w:val="decimal"/>
      <w:lvlText w:val="%1.1"/>
      <w:lvlJc w:val="left"/>
      <w:pPr>
        <w:ind w:left="77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66366"/>
    <w:multiLevelType w:val="hybridMultilevel"/>
    <w:tmpl w:val="08B6676C"/>
    <w:lvl w:ilvl="0" w:tplc="90E4EFAC">
      <w:start w:val="1"/>
      <w:numFmt w:val="decimal"/>
      <w:lvlText w:val="%1.1"/>
      <w:lvlJc w:val="left"/>
      <w:pPr>
        <w:ind w:left="77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97" w:hanging="360"/>
      </w:pPr>
    </w:lvl>
    <w:lvl w:ilvl="2" w:tplc="440A001B" w:tentative="1">
      <w:start w:val="1"/>
      <w:numFmt w:val="lowerRoman"/>
      <w:lvlText w:val="%3."/>
      <w:lvlJc w:val="right"/>
      <w:pPr>
        <w:ind w:left="2217" w:hanging="180"/>
      </w:pPr>
    </w:lvl>
    <w:lvl w:ilvl="3" w:tplc="440A000F" w:tentative="1">
      <w:start w:val="1"/>
      <w:numFmt w:val="decimal"/>
      <w:lvlText w:val="%4."/>
      <w:lvlJc w:val="left"/>
      <w:pPr>
        <w:ind w:left="2937" w:hanging="360"/>
      </w:pPr>
    </w:lvl>
    <w:lvl w:ilvl="4" w:tplc="440A0019" w:tentative="1">
      <w:start w:val="1"/>
      <w:numFmt w:val="lowerLetter"/>
      <w:lvlText w:val="%5."/>
      <w:lvlJc w:val="left"/>
      <w:pPr>
        <w:ind w:left="3657" w:hanging="360"/>
      </w:pPr>
    </w:lvl>
    <w:lvl w:ilvl="5" w:tplc="440A001B" w:tentative="1">
      <w:start w:val="1"/>
      <w:numFmt w:val="lowerRoman"/>
      <w:lvlText w:val="%6."/>
      <w:lvlJc w:val="right"/>
      <w:pPr>
        <w:ind w:left="4377" w:hanging="180"/>
      </w:pPr>
    </w:lvl>
    <w:lvl w:ilvl="6" w:tplc="440A000F" w:tentative="1">
      <w:start w:val="1"/>
      <w:numFmt w:val="decimal"/>
      <w:lvlText w:val="%7."/>
      <w:lvlJc w:val="left"/>
      <w:pPr>
        <w:ind w:left="5097" w:hanging="360"/>
      </w:pPr>
    </w:lvl>
    <w:lvl w:ilvl="7" w:tplc="440A0019" w:tentative="1">
      <w:start w:val="1"/>
      <w:numFmt w:val="lowerLetter"/>
      <w:lvlText w:val="%8."/>
      <w:lvlJc w:val="left"/>
      <w:pPr>
        <w:ind w:left="5817" w:hanging="360"/>
      </w:pPr>
    </w:lvl>
    <w:lvl w:ilvl="8" w:tplc="4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6E976E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A0E9A"/>
    <w:multiLevelType w:val="multilevel"/>
    <w:tmpl w:val="7E527C72"/>
    <w:numStyleLink w:val="Estilo1"/>
  </w:abstractNum>
  <w:num w:numId="1">
    <w:abstractNumId w:val="39"/>
  </w:num>
  <w:num w:numId="2">
    <w:abstractNumId w:val="22"/>
  </w:num>
  <w:num w:numId="3">
    <w:abstractNumId w:val="16"/>
  </w:num>
  <w:num w:numId="4">
    <w:abstractNumId w:val="31"/>
  </w:num>
  <w:num w:numId="5">
    <w:abstractNumId w:val="32"/>
  </w:num>
  <w:num w:numId="6">
    <w:abstractNumId w:val="8"/>
  </w:num>
  <w:num w:numId="7">
    <w:abstractNumId w:val="26"/>
  </w:num>
  <w:num w:numId="8">
    <w:abstractNumId w:val="41"/>
  </w:num>
  <w:num w:numId="9">
    <w:abstractNumId w:val="25"/>
  </w:num>
  <w:num w:numId="10">
    <w:abstractNumId w:val="33"/>
  </w:num>
  <w:num w:numId="11">
    <w:abstractNumId w:val="12"/>
  </w:num>
  <w:num w:numId="12">
    <w:abstractNumId w:val="28"/>
  </w:num>
  <w:num w:numId="13">
    <w:abstractNumId w:val="34"/>
  </w:num>
  <w:num w:numId="14">
    <w:abstractNumId w:val="29"/>
  </w:num>
  <w:num w:numId="15">
    <w:abstractNumId w:val="18"/>
  </w:num>
  <w:num w:numId="16">
    <w:abstractNumId w:val="13"/>
  </w:num>
  <w:num w:numId="17">
    <w:abstractNumId w:val="14"/>
  </w:num>
  <w:num w:numId="18">
    <w:abstractNumId w:val="27"/>
  </w:num>
  <w:num w:numId="19">
    <w:abstractNumId w:val="38"/>
  </w:num>
  <w:num w:numId="20">
    <w:abstractNumId w:val="7"/>
  </w:num>
  <w:num w:numId="21">
    <w:abstractNumId w:val="1"/>
  </w:num>
  <w:num w:numId="22">
    <w:abstractNumId w:val="21"/>
  </w:num>
  <w:num w:numId="23">
    <w:abstractNumId w:val="11"/>
  </w:num>
  <w:num w:numId="24">
    <w:abstractNumId w:val="40"/>
  </w:num>
  <w:num w:numId="25">
    <w:abstractNumId w:val="23"/>
  </w:num>
  <w:num w:numId="26">
    <w:abstractNumId w:val="6"/>
  </w:num>
  <w:num w:numId="27">
    <w:abstractNumId w:val="2"/>
  </w:num>
  <w:num w:numId="28">
    <w:abstractNumId w:val="9"/>
  </w:num>
  <w:num w:numId="29">
    <w:abstractNumId w:val="17"/>
  </w:num>
  <w:num w:numId="30">
    <w:abstractNumId w:val="4"/>
  </w:num>
  <w:num w:numId="31">
    <w:abstractNumId w:val="30"/>
  </w:num>
  <w:num w:numId="32">
    <w:abstractNumId w:val="20"/>
  </w:num>
  <w:num w:numId="33">
    <w:abstractNumId w:val="37"/>
  </w:num>
  <w:num w:numId="34">
    <w:abstractNumId w:val="0"/>
  </w:num>
  <w:num w:numId="35">
    <w:abstractNumId w:val="42"/>
  </w:num>
  <w:num w:numId="36">
    <w:abstractNumId w:val="19"/>
  </w:num>
  <w:num w:numId="37">
    <w:abstractNumId w:val="3"/>
  </w:num>
  <w:num w:numId="38">
    <w:abstractNumId w:val="5"/>
  </w:num>
  <w:num w:numId="39">
    <w:abstractNumId w:val="10"/>
  </w:num>
  <w:num w:numId="40">
    <w:abstractNumId w:val="36"/>
  </w:num>
  <w:num w:numId="41">
    <w:abstractNumId w:val="35"/>
  </w:num>
  <w:num w:numId="42">
    <w:abstractNumId w:val="15"/>
  </w:num>
  <w:num w:numId="43">
    <w:abstractNumId w:val="2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0B2F"/>
    <w:rsid w:val="00067000"/>
    <w:rsid w:val="000724E5"/>
    <w:rsid w:val="0007530F"/>
    <w:rsid w:val="000830FE"/>
    <w:rsid w:val="00085DE2"/>
    <w:rsid w:val="00094789"/>
    <w:rsid w:val="00095B89"/>
    <w:rsid w:val="000A20D1"/>
    <w:rsid w:val="000A4DD8"/>
    <w:rsid w:val="000A6EFE"/>
    <w:rsid w:val="000B2ADA"/>
    <w:rsid w:val="000C0F71"/>
    <w:rsid w:val="000C172A"/>
    <w:rsid w:val="000D0938"/>
    <w:rsid w:val="000D1183"/>
    <w:rsid w:val="000D261D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51558"/>
    <w:rsid w:val="00160A6D"/>
    <w:rsid w:val="00163375"/>
    <w:rsid w:val="001717D4"/>
    <w:rsid w:val="00174775"/>
    <w:rsid w:val="00180654"/>
    <w:rsid w:val="00180FC2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D457D"/>
    <w:rsid w:val="001E50E9"/>
    <w:rsid w:val="001F18CD"/>
    <w:rsid w:val="00201674"/>
    <w:rsid w:val="002063B2"/>
    <w:rsid w:val="0021163E"/>
    <w:rsid w:val="002124D6"/>
    <w:rsid w:val="00217CE9"/>
    <w:rsid w:val="0022300C"/>
    <w:rsid w:val="00223E29"/>
    <w:rsid w:val="002261CE"/>
    <w:rsid w:val="00240322"/>
    <w:rsid w:val="0024436B"/>
    <w:rsid w:val="002458E6"/>
    <w:rsid w:val="00246941"/>
    <w:rsid w:val="00247BF6"/>
    <w:rsid w:val="00271532"/>
    <w:rsid w:val="00276B94"/>
    <w:rsid w:val="00282EF5"/>
    <w:rsid w:val="002960E2"/>
    <w:rsid w:val="002A48A9"/>
    <w:rsid w:val="002B165A"/>
    <w:rsid w:val="002B38AE"/>
    <w:rsid w:val="002B5676"/>
    <w:rsid w:val="002B582E"/>
    <w:rsid w:val="002B5CB1"/>
    <w:rsid w:val="002C10B7"/>
    <w:rsid w:val="002C2369"/>
    <w:rsid w:val="002C2718"/>
    <w:rsid w:val="002C3F26"/>
    <w:rsid w:val="002E049E"/>
    <w:rsid w:val="002E0626"/>
    <w:rsid w:val="002E4B96"/>
    <w:rsid w:val="002E7C78"/>
    <w:rsid w:val="002E7E5E"/>
    <w:rsid w:val="002F4092"/>
    <w:rsid w:val="00312625"/>
    <w:rsid w:val="0032185E"/>
    <w:rsid w:val="0032342F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61E7B"/>
    <w:rsid w:val="00370870"/>
    <w:rsid w:val="00372233"/>
    <w:rsid w:val="00385FE2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2C42"/>
    <w:rsid w:val="003F473B"/>
    <w:rsid w:val="003F4B72"/>
    <w:rsid w:val="003F4F15"/>
    <w:rsid w:val="003F5FDD"/>
    <w:rsid w:val="0040553D"/>
    <w:rsid w:val="0041104A"/>
    <w:rsid w:val="004124DC"/>
    <w:rsid w:val="0041424B"/>
    <w:rsid w:val="00417053"/>
    <w:rsid w:val="00424EB7"/>
    <w:rsid w:val="00435349"/>
    <w:rsid w:val="004433ED"/>
    <w:rsid w:val="00445E93"/>
    <w:rsid w:val="004525A5"/>
    <w:rsid w:val="00453461"/>
    <w:rsid w:val="0045360D"/>
    <w:rsid w:val="00456EA0"/>
    <w:rsid w:val="0046395C"/>
    <w:rsid w:val="004710A6"/>
    <w:rsid w:val="00474971"/>
    <w:rsid w:val="00475CF5"/>
    <w:rsid w:val="00476593"/>
    <w:rsid w:val="004775D8"/>
    <w:rsid w:val="00480E29"/>
    <w:rsid w:val="00483C75"/>
    <w:rsid w:val="00497400"/>
    <w:rsid w:val="004A2E25"/>
    <w:rsid w:val="004A4648"/>
    <w:rsid w:val="004A4DE8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2E5C"/>
    <w:rsid w:val="00536DCF"/>
    <w:rsid w:val="005417D6"/>
    <w:rsid w:val="00555371"/>
    <w:rsid w:val="00561EBC"/>
    <w:rsid w:val="00567B55"/>
    <w:rsid w:val="00570C76"/>
    <w:rsid w:val="005719A4"/>
    <w:rsid w:val="00576488"/>
    <w:rsid w:val="005822EC"/>
    <w:rsid w:val="00584C9D"/>
    <w:rsid w:val="00586589"/>
    <w:rsid w:val="00592918"/>
    <w:rsid w:val="005967BB"/>
    <w:rsid w:val="00596B36"/>
    <w:rsid w:val="00596B5A"/>
    <w:rsid w:val="005A719C"/>
    <w:rsid w:val="005C7839"/>
    <w:rsid w:val="005D139C"/>
    <w:rsid w:val="005D2F92"/>
    <w:rsid w:val="005F028A"/>
    <w:rsid w:val="005F0ABF"/>
    <w:rsid w:val="006068A5"/>
    <w:rsid w:val="006117C0"/>
    <w:rsid w:val="00613C6C"/>
    <w:rsid w:val="0061701F"/>
    <w:rsid w:val="00624905"/>
    <w:rsid w:val="00625192"/>
    <w:rsid w:val="00632DF2"/>
    <w:rsid w:val="006404C6"/>
    <w:rsid w:val="00640763"/>
    <w:rsid w:val="00651646"/>
    <w:rsid w:val="00652E61"/>
    <w:rsid w:val="00664C79"/>
    <w:rsid w:val="00667811"/>
    <w:rsid w:val="00676BE7"/>
    <w:rsid w:val="00692CA5"/>
    <w:rsid w:val="00692F9D"/>
    <w:rsid w:val="006950D4"/>
    <w:rsid w:val="006B0465"/>
    <w:rsid w:val="006B08B1"/>
    <w:rsid w:val="006B0A67"/>
    <w:rsid w:val="006B1F02"/>
    <w:rsid w:val="006C2209"/>
    <w:rsid w:val="006C579A"/>
    <w:rsid w:val="006C761D"/>
    <w:rsid w:val="006D7E05"/>
    <w:rsid w:val="006E10E6"/>
    <w:rsid w:val="006E1EFC"/>
    <w:rsid w:val="006F5C2D"/>
    <w:rsid w:val="006F5DFB"/>
    <w:rsid w:val="00723B02"/>
    <w:rsid w:val="0072487A"/>
    <w:rsid w:val="007319BA"/>
    <w:rsid w:val="00731C3C"/>
    <w:rsid w:val="007325C8"/>
    <w:rsid w:val="007438A2"/>
    <w:rsid w:val="00757242"/>
    <w:rsid w:val="00776EAD"/>
    <w:rsid w:val="00777041"/>
    <w:rsid w:val="007903A7"/>
    <w:rsid w:val="0079519E"/>
    <w:rsid w:val="007A7323"/>
    <w:rsid w:val="007C11C6"/>
    <w:rsid w:val="007C395A"/>
    <w:rsid w:val="007D4728"/>
    <w:rsid w:val="007D535D"/>
    <w:rsid w:val="007D6C6E"/>
    <w:rsid w:val="007E5944"/>
    <w:rsid w:val="00806841"/>
    <w:rsid w:val="00816A27"/>
    <w:rsid w:val="00817CC7"/>
    <w:rsid w:val="00827373"/>
    <w:rsid w:val="00830DBD"/>
    <w:rsid w:val="00831DEF"/>
    <w:rsid w:val="00831E77"/>
    <w:rsid w:val="00832068"/>
    <w:rsid w:val="00835B29"/>
    <w:rsid w:val="0084521A"/>
    <w:rsid w:val="0084650A"/>
    <w:rsid w:val="00852200"/>
    <w:rsid w:val="00852B24"/>
    <w:rsid w:val="008560E0"/>
    <w:rsid w:val="0085655B"/>
    <w:rsid w:val="008604AE"/>
    <w:rsid w:val="008660FE"/>
    <w:rsid w:val="00867326"/>
    <w:rsid w:val="008766C2"/>
    <w:rsid w:val="00882F99"/>
    <w:rsid w:val="0088610B"/>
    <w:rsid w:val="0089724A"/>
    <w:rsid w:val="008B1746"/>
    <w:rsid w:val="008B317C"/>
    <w:rsid w:val="008C198E"/>
    <w:rsid w:val="008C2C2B"/>
    <w:rsid w:val="008C2C9D"/>
    <w:rsid w:val="008C4AD8"/>
    <w:rsid w:val="008C54F1"/>
    <w:rsid w:val="008C5A98"/>
    <w:rsid w:val="008D0833"/>
    <w:rsid w:val="008D091B"/>
    <w:rsid w:val="008D71BD"/>
    <w:rsid w:val="008E10E4"/>
    <w:rsid w:val="008E14D3"/>
    <w:rsid w:val="008F0320"/>
    <w:rsid w:val="00901472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54E7"/>
    <w:rsid w:val="009708FC"/>
    <w:rsid w:val="00974077"/>
    <w:rsid w:val="0097580C"/>
    <w:rsid w:val="00976C00"/>
    <w:rsid w:val="00985171"/>
    <w:rsid w:val="009851A9"/>
    <w:rsid w:val="009952F2"/>
    <w:rsid w:val="009A429C"/>
    <w:rsid w:val="009A42EF"/>
    <w:rsid w:val="009C0C17"/>
    <w:rsid w:val="009C675C"/>
    <w:rsid w:val="009D0C38"/>
    <w:rsid w:val="009D634A"/>
    <w:rsid w:val="009D7A1F"/>
    <w:rsid w:val="009F1DBB"/>
    <w:rsid w:val="00A20F2E"/>
    <w:rsid w:val="00A248DB"/>
    <w:rsid w:val="00A27558"/>
    <w:rsid w:val="00A32DF7"/>
    <w:rsid w:val="00A3719E"/>
    <w:rsid w:val="00A54B93"/>
    <w:rsid w:val="00A57068"/>
    <w:rsid w:val="00A57FAF"/>
    <w:rsid w:val="00A65C83"/>
    <w:rsid w:val="00A6619E"/>
    <w:rsid w:val="00A8371B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552D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8366E"/>
    <w:rsid w:val="00B950E9"/>
    <w:rsid w:val="00BA4E6F"/>
    <w:rsid w:val="00BB082E"/>
    <w:rsid w:val="00BD1EA1"/>
    <w:rsid w:val="00BD6A99"/>
    <w:rsid w:val="00BE154B"/>
    <w:rsid w:val="00BE6C77"/>
    <w:rsid w:val="00BF35A1"/>
    <w:rsid w:val="00C00136"/>
    <w:rsid w:val="00C06E2A"/>
    <w:rsid w:val="00C07FA1"/>
    <w:rsid w:val="00C1238A"/>
    <w:rsid w:val="00C538DA"/>
    <w:rsid w:val="00C54DEF"/>
    <w:rsid w:val="00C553BA"/>
    <w:rsid w:val="00C62CDD"/>
    <w:rsid w:val="00C64C4E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03CA6"/>
    <w:rsid w:val="00D14E87"/>
    <w:rsid w:val="00D15162"/>
    <w:rsid w:val="00D26D97"/>
    <w:rsid w:val="00D37ED9"/>
    <w:rsid w:val="00D42B00"/>
    <w:rsid w:val="00D44007"/>
    <w:rsid w:val="00D4765A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4A2B"/>
    <w:rsid w:val="00D96812"/>
    <w:rsid w:val="00DA2889"/>
    <w:rsid w:val="00DA48D4"/>
    <w:rsid w:val="00DB4C69"/>
    <w:rsid w:val="00DC1F8B"/>
    <w:rsid w:val="00DD004E"/>
    <w:rsid w:val="00DD2975"/>
    <w:rsid w:val="00DD51C4"/>
    <w:rsid w:val="00DD5B91"/>
    <w:rsid w:val="00DE1626"/>
    <w:rsid w:val="00DF2078"/>
    <w:rsid w:val="00DF2E41"/>
    <w:rsid w:val="00DF373D"/>
    <w:rsid w:val="00DF5679"/>
    <w:rsid w:val="00DF5756"/>
    <w:rsid w:val="00E15A3F"/>
    <w:rsid w:val="00E247E4"/>
    <w:rsid w:val="00E31C61"/>
    <w:rsid w:val="00E4399C"/>
    <w:rsid w:val="00E4543B"/>
    <w:rsid w:val="00E45DA9"/>
    <w:rsid w:val="00E470F4"/>
    <w:rsid w:val="00E473FA"/>
    <w:rsid w:val="00E55667"/>
    <w:rsid w:val="00E63205"/>
    <w:rsid w:val="00E64A57"/>
    <w:rsid w:val="00E6663F"/>
    <w:rsid w:val="00E803CB"/>
    <w:rsid w:val="00E85F58"/>
    <w:rsid w:val="00E87A0D"/>
    <w:rsid w:val="00E92686"/>
    <w:rsid w:val="00E93A61"/>
    <w:rsid w:val="00EA1BC4"/>
    <w:rsid w:val="00EA7010"/>
    <w:rsid w:val="00EB45C6"/>
    <w:rsid w:val="00EC055A"/>
    <w:rsid w:val="00EC311F"/>
    <w:rsid w:val="00EC6DC9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938DF"/>
    <w:rsid w:val="00FA2BA7"/>
    <w:rsid w:val="00FA4A8B"/>
    <w:rsid w:val="00FA7D1A"/>
    <w:rsid w:val="00FB1C58"/>
    <w:rsid w:val="00FB1F4F"/>
    <w:rsid w:val="00FB2200"/>
    <w:rsid w:val="00FC2643"/>
    <w:rsid w:val="00FD4BAD"/>
    <w:rsid w:val="00FD6385"/>
    <w:rsid w:val="00FE0CF5"/>
    <w:rsid w:val="00FE4F0F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1BDF-75F5-458E-8731-2BFAAFC8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30</cp:revision>
  <cp:lastPrinted>2014-09-02T16:41:00Z</cp:lastPrinted>
  <dcterms:created xsi:type="dcterms:W3CDTF">2018-06-13T21:40:00Z</dcterms:created>
  <dcterms:modified xsi:type="dcterms:W3CDTF">2018-06-20T21:46:00Z</dcterms:modified>
</cp:coreProperties>
</file>