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5E" w:rsidRDefault="0070547A" w:rsidP="000D1183">
      <w:pPr>
        <w:rPr>
          <w:lang w:val="es-SV"/>
        </w:rPr>
      </w:pPr>
      <w:r>
        <w:rPr>
          <w:noProof/>
          <w:lang w:val="es-SV" w:eastAsia="es-SV"/>
        </w:rPr>
        <w:pict>
          <v:roundrect id="_x0000_s1026" style="position:absolute;margin-left:-25.35pt;margin-top:10.3pt;width:489.15pt;height:109.15pt;z-index:251658240" arcsize="10923f">
            <v:textbox style="mso-next-textbox:#_x0000_s1026">
              <w:txbxContent>
                <w:p w:rsidR="0074238A" w:rsidRDefault="0074238A" w:rsidP="002E4B96">
                  <w:pPr>
                    <w:spacing w:after="0" w:line="240" w:lineRule="auto"/>
                    <w:jc w:val="center"/>
                    <w:rPr>
                      <w:b/>
                      <w:lang w:val="es-SV"/>
                    </w:rPr>
                  </w:pPr>
                  <w:r>
                    <w:rPr>
                      <w:b/>
                      <w:lang w:val="es-SV"/>
                    </w:rPr>
                    <w:t xml:space="preserve">SAC-020 </w:t>
                  </w:r>
                </w:p>
                <w:p w:rsidR="0074238A" w:rsidRPr="006C579A" w:rsidRDefault="0074238A" w:rsidP="004175A2">
                  <w:pPr>
                    <w:spacing w:after="0" w:line="240" w:lineRule="auto"/>
                    <w:rPr>
                      <w:b/>
                      <w:lang w:val="es-SV"/>
                    </w:rPr>
                  </w:pPr>
                  <w:r w:rsidRPr="00CF399E">
                    <w:rPr>
                      <w:b/>
                      <w:lang w:val="es-SV"/>
                    </w:rPr>
                    <w:t>Tipo de Trámite:</w:t>
                  </w:r>
                  <w:r>
                    <w:rPr>
                      <w:b/>
                      <w:lang w:val="es-SV"/>
                    </w:rPr>
                    <w:t xml:space="preserve"> </w:t>
                  </w:r>
                  <w:r w:rsidRPr="000610AC">
                    <w:rPr>
                      <w:b/>
                      <w:lang w:val="es-SV"/>
                    </w:rPr>
                    <w:t>Autorización intercambio de información con burós de créditos</w:t>
                  </w:r>
                  <w:r>
                    <w:rPr>
                      <w:b/>
                      <w:lang w:val="es-SV"/>
                    </w:rPr>
                    <w:t xml:space="preserve">  </w:t>
                  </w:r>
                </w:p>
                <w:p w:rsidR="0074238A" w:rsidRPr="001924E7" w:rsidRDefault="0074238A" w:rsidP="006C579A">
                  <w:pPr>
                    <w:spacing w:after="0" w:line="240" w:lineRule="auto"/>
                    <w:rPr>
                      <w:b/>
                      <w:lang w:val="es-SV"/>
                    </w:rPr>
                  </w:pPr>
                </w:p>
                <w:p w:rsidR="0074238A" w:rsidRPr="00CF399E" w:rsidRDefault="0074238A" w:rsidP="00CF399E">
                  <w:pPr>
                    <w:spacing w:after="0" w:line="240" w:lineRule="auto"/>
                    <w:jc w:val="both"/>
                    <w:rPr>
                      <w:bCs/>
                      <w:iCs/>
                    </w:rPr>
                  </w:pPr>
                  <w:r w:rsidRPr="00CF399E">
                    <w:rPr>
                      <w:lang w:val="es-SV"/>
                    </w:rPr>
                    <w:t xml:space="preserve">Subsistemas a que aplica:           </w:t>
                  </w:r>
                  <w:r w:rsidRPr="00CF399E">
                    <w:rPr>
                      <w:bCs/>
                      <w:iCs/>
                    </w:rPr>
                    <w:t>Sociedades de Ahorro y Crédito</w:t>
                  </w:r>
                </w:p>
                <w:p w:rsidR="0074238A" w:rsidRDefault="0074238A" w:rsidP="00E93A61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creación:             </w:t>
                  </w:r>
                  <w:r>
                    <w:rPr>
                      <w:lang w:val="es-SV"/>
                    </w:rPr>
                    <w:t xml:space="preserve">           18/09/2014</w:t>
                  </w:r>
                </w:p>
                <w:p w:rsidR="0074238A" w:rsidRPr="00CF399E" w:rsidRDefault="0074238A" w:rsidP="00DA2889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última modificación:   </w:t>
                  </w:r>
                  <w:r>
                    <w:rPr>
                      <w:lang w:val="es-SV"/>
                    </w:rPr>
                    <w:t>12/06/2018</w:t>
                  </w:r>
                </w:p>
                <w:p w:rsidR="0074238A" w:rsidRPr="00CF399E" w:rsidRDefault="0074238A" w:rsidP="00DA2889">
                  <w:pPr>
                    <w:spacing w:after="0" w:line="240" w:lineRule="auto"/>
                    <w:rPr>
                      <w:lang w:val="es-SV"/>
                    </w:rPr>
                  </w:pPr>
                </w:p>
              </w:txbxContent>
            </v:textbox>
          </v:roundrect>
        </w:pict>
      </w:r>
    </w:p>
    <w:p w:rsidR="00C538DA" w:rsidRDefault="00C538DA" w:rsidP="000D1183">
      <w:pPr>
        <w:rPr>
          <w:lang w:val="es-SV"/>
        </w:rPr>
      </w:pPr>
    </w:p>
    <w:p w:rsidR="00C538DA" w:rsidRDefault="00C538DA" w:rsidP="000D1183">
      <w:pPr>
        <w:rPr>
          <w:lang w:val="es-SV"/>
        </w:rPr>
      </w:pPr>
    </w:p>
    <w:p w:rsidR="00C538DA" w:rsidRDefault="00C538DA" w:rsidP="00C538DA">
      <w:pPr>
        <w:rPr>
          <w:lang w:val="es-SV"/>
        </w:rPr>
      </w:pPr>
    </w:p>
    <w:p w:rsidR="000E6763" w:rsidRDefault="00C538DA" w:rsidP="00C538DA">
      <w:pPr>
        <w:tabs>
          <w:tab w:val="left" w:pos="960"/>
        </w:tabs>
        <w:rPr>
          <w:lang w:val="es-SV"/>
        </w:rPr>
      </w:pPr>
      <w:r>
        <w:rPr>
          <w:lang w:val="es-SV"/>
        </w:rPr>
        <w:tab/>
      </w:r>
    </w:p>
    <w:p w:rsidR="002E4B96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B63757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B63757">
        <w:rPr>
          <w:b/>
          <w:bCs/>
          <w:iCs/>
        </w:rPr>
        <w:t>Sujetos a que aplica el trámite específico:</w:t>
      </w:r>
    </w:p>
    <w:p w:rsidR="002E4B96" w:rsidRPr="00B63757" w:rsidRDefault="002E4B96" w:rsidP="002E4B96">
      <w:pPr>
        <w:spacing w:after="0" w:line="240" w:lineRule="auto"/>
        <w:jc w:val="both"/>
        <w:rPr>
          <w:bCs/>
          <w:iCs/>
        </w:rPr>
      </w:pPr>
      <w:r w:rsidRPr="00B63757">
        <w:rPr>
          <w:bCs/>
          <w:iCs/>
        </w:rPr>
        <w:t>Sociedades de Ahorro y Crédito</w:t>
      </w:r>
    </w:p>
    <w:p w:rsidR="002E4B96" w:rsidRPr="00B63757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B63757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B63757">
        <w:rPr>
          <w:b/>
          <w:bCs/>
          <w:iCs/>
        </w:rPr>
        <w:t xml:space="preserve">Base legal: </w:t>
      </w:r>
    </w:p>
    <w:p w:rsidR="002E4B96" w:rsidRPr="00B63757" w:rsidRDefault="002E4B96" w:rsidP="002E4B96">
      <w:pPr>
        <w:spacing w:after="0" w:line="240" w:lineRule="auto"/>
        <w:jc w:val="both"/>
        <w:rPr>
          <w:iCs/>
        </w:rPr>
      </w:pPr>
    </w:p>
    <w:p w:rsidR="000610AC" w:rsidRPr="00B63757" w:rsidRDefault="000610AC" w:rsidP="000610A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B63757">
        <w:rPr>
          <w:iCs/>
        </w:rPr>
        <w:t>Ley de Regulación de los Servicios de Información sobre el Historial de Crédito de las Personas.</w:t>
      </w:r>
    </w:p>
    <w:p w:rsidR="000610AC" w:rsidRPr="00B63757" w:rsidRDefault="000610AC" w:rsidP="000610A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B63757">
        <w:rPr>
          <w:iCs/>
        </w:rPr>
        <w:t>Ley de Bancos: Art. 201.</w:t>
      </w:r>
    </w:p>
    <w:p w:rsidR="000610AC" w:rsidRPr="00B63757" w:rsidRDefault="000610AC" w:rsidP="000610A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B63757">
        <w:rPr>
          <w:iCs/>
        </w:rPr>
        <w:t xml:space="preserve">Ley de Protección al Consumidor y su </w:t>
      </w:r>
      <w:r w:rsidR="00C019C0" w:rsidRPr="00B63757">
        <w:rPr>
          <w:iCs/>
        </w:rPr>
        <w:t>R</w:t>
      </w:r>
      <w:r w:rsidRPr="00B63757">
        <w:rPr>
          <w:iCs/>
        </w:rPr>
        <w:t>eglamento.</w:t>
      </w:r>
    </w:p>
    <w:p w:rsidR="000610AC" w:rsidRPr="00B63757" w:rsidRDefault="000610AC" w:rsidP="000610A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B63757">
        <w:rPr>
          <w:iCs/>
        </w:rPr>
        <w:t>Normas Técnicas para los Servicios de Información sobre el Historial de Crédito de las Personas (NRP-014).</w:t>
      </w:r>
    </w:p>
    <w:p w:rsidR="00C64C4E" w:rsidRPr="00B63757" w:rsidRDefault="00C64C4E" w:rsidP="00C64C4E">
      <w:pPr>
        <w:pStyle w:val="Prrafodelista"/>
        <w:spacing w:after="0" w:line="240" w:lineRule="auto"/>
        <w:jc w:val="both"/>
        <w:rPr>
          <w:iCs/>
        </w:rPr>
      </w:pPr>
    </w:p>
    <w:p w:rsidR="002E4B96" w:rsidRPr="00B63757" w:rsidRDefault="002E4B96" w:rsidP="002E4B96">
      <w:pPr>
        <w:spacing w:after="0" w:line="240" w:lineRule="auto"/>
        <w:jc w:val="both"/>
        <w:rPr>
          <w:iCs/>
          <w:u w:val="single"/>
        </w:rPr>
      </w:pPr>
      <w:r w:rsidRPr="00B63757">
        <w:rPr>
          <w:b/>
          <w:bCs/>
          <w:iCs/>
          <w:u w:val="single"/>
        </w:rPr>
        <w:t>Requisitos a presentar:</w:t>
      </w:r>
    </w:p>
    <w:p w:rsidR="00B66631" w:rsidRPr="00B63757" w:rsidRDefault="00B66631" w:rsidP="00941E6E">
      <w:pPr>
        <w:pStyle w:val="Prrafodelista"/>
        <w:numPr>
          <w:ilvl w:val="0"/>
          <w:numId w:val="34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Solicitud de no objeción dirigida al Superintendente del Sistema Financiero, suscrita por el Presidente o Representante Legal de la entidad</w:t>
      </w:r>
      <w:r w:rsidR="005229E8" w:rsidRPr="00B63757">
        <w:rPr>
          <w:rFonts w:eastAsia="Times New Roman" w:cs="Calibri"/>
          <w:lang w:eastAsia="es-ES"/>
        </w:rPr>
        <w:t xml:space="preserve"> </w:t>
      </w:r>
      <w:r w:rsidRPr="00B63757">
        <w:rPr>
          <w:rFonts w:eastAsia="Times New Roman" w:cs="Calibri"/>
          <w:lang w:eastAsia="es-ES"/>
        </w:rPr>
        <w:t>de (Agente Económico (AE)) para compartir información con Agencias de Información de Datos (AID), relacionada con datos sobre el historial de crédito de consumidores.</w:t>
      </w:r>
    </w:p>
    <w:p w:rsidR="00B66631" w:rsidRPr="00B63757" w:rsidRDefault="00B66631" w:rsidP="00941E6E">
      <w:pPr>
        <w:pStyle w:val="Prrafodelista"/>
        <w:numPr>
          <w:ilvl w:val="0"/>
          <w:numId w:val="34"/>
        </w:numPr>
        <w:spacing w:before="220" w:after="220" w:line="240" w:lineRule="auto"/>
        <w:ind w:left="357" w:hanging="357"/>
        <w:contextualSpacing w:val="0"/>
        <w:jc w:val="both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Proyecto de contrato a suscribirse entre el AE y la AID (Impreso y electrónico en formato Word), en el que deberá considerarse que la información a compartir será la siguiente, de acuerdo a la NRP-14:</w:t>
      </w:r>
    </w:p>
    <w:p w:rsidR="0009464A" w:rsidRPr="00B63757" w:rsidRDefault="0009464A" w:rsidP="00941E6E">
      <w:pPr>
        <w:pStyle w:val="Prrafodelista"/>
        <w:numPr>
          <w:ilvl w:val="1"/>
          <w:numId w:val="34"/>
        </w:numPr>
        <w:spacing w:before="120" w:after="120" w:line="240" w:lineRule="auto"/>
        <w:ind w:left="703" w:hanging="357"/>
        <w:jc w:val="both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Los datos personales que podrán ser solicitados por un AE a sus consumidores o clientes, para efectos de elaborar el historial de crédito, son los siguientes:</w:t>
      </w:r>
    </w:p>
    <w:p w:rsidR="0009464A" w:rsidRPr="00B63757" w:rsidRDefault="0009464A" w:rsidP="00941E6E">
      <w:pPr>
        <w:pStyle w:val="Prrafodelista"/>
        <w:spacing w:before="120" w:after="120" w:line="240" w:lineRule="auto"/>
        <w:ind w:left="703"/>
        <w:jc w:val="both"/>
        <w:rPr>
          <w:rFonts w:eastAsia="Times New Roman" w:cs="Calibri"/>
          <w:lang w:eastAsia="es-ES"/>
        </w:rPr>
      </w:pPr>
    </w:p>
    <w:p w:rsidR="0009464A" w:rsidRPr="00B63757" w:rsidRDefault="00B66631" w:rsidP="00941E6E">
      <w:pPr>
        <w:pStyle w:val="Prrafodelista"/>
        <w:numPr>
          <w:ilvl w:val="0"/>
          <w:numId w:val="37"/>
        </w:numPr>
        <w:spacing w:after="0" w:line="240" w:lineRule="auto"/>
        <w:ind w:left="1151" w:hanging="357"/>
        <w:jc w:val="both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Tipo persona, indicando si es persona natural o jurídica.</w:t>
      </w:r>
    </w:p>
    <w:p w:rsidR="0009464A" w:rsidRPr="00B63757" w:rsidRDefault="00B66631" w:rsidP="00D81148">
      <w:pPr>
        <w:pStyle w:val="Prrafodelista"/>
        <w:numPr>
          <w:ilvl w:val="0"/>
          <w:numId w:val="37"/>
        </w:numPr>
        <w:spacing w:after="0" w:line="240" w:lineRule="auto"/>
        <w:ind w:left="1151" w:hanging="357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Número de Documento Único de Identidad (DUI), o documento válido en caso de ser extranjero (Pasaporte o carnet de residente).</w:t>
      </w:r>
    </w:p>
    <w:p w:rsidR="00ED5B53" w:rsidRPr="00B63757" w:rsidRDefault="00B66631" w:rsidP="00D81148">
      <w:pPr>
        <w:pStyle w:val="Prrafodelista"/>
        <w:numPr>
          <w:ilvl w:val="0"/>
          <w:numId w:val="37"/>
        </w:numPr>
        <w:spacing w:after="0" w:line="240" w:lineRule="auto"/>
        <w:ind w:left="1151" w:hanging="357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Número de Identificación Tributaria (NIT).</w:t>
      </w:r>
    </w:p>
    <w:p w:rsidR="0009464A" w:rsidRPr="00B63757" w:rsidRDefault="00B66631" w:rsidP="00941E6E">
      <w:pPr>
        <w:pStyle w:val="Prrafodelista"/>
        <w:numPr>
          <w:ilvl w:val="0"/>
          <w:numId w:val="37"/>
        </w:numPr>
        <w:spacing w:after="0" w:line="240" w:lineRule="auto"/>
        <w:ind w:left="1151" w:hanging="357"/>
        <w:jc w:val="both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Número de identificación alterno utilizado por la persona, adicional al DUI, tales como: pasaporte, seguro social, carnet de residencia, licencia de conducir, Número de Registro de Contribuyente (NRC) o IVA, este mismo se podrá utilizar para descartar homónimos.</w:t>
      </w:r>
    </w:p>
    <w:p w:rsidR="0009464A" w:rsidRPr="00B63757" w:rsidRDefault="00B66631" w:rsidP="00941E6E">
      <w:pPr>
        <w:pStyle w:val="Prrafodelista"/>
        <w:numPr>
          <w:ilvl w:val="0"/>
          <w:numId w:val="37"/>
        </w:numPr>
        <w:spacing w:after="0" w:line="240" w:lineRule="auto"/>
        <w:ind w:left="1151" w:hanging="357"/>
        <w:jc w:val="both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Nombre de persona natural, considerando: primer apellido, segundo apellido, apellido de casada, primer nombre, segundo nombre y tercer nombre si lo hubiere.</w:t>
      </w:r>
    </w:p>
    <w:p w:rsidR="00ED5B53" w:rsidRPr="00B63757" w:rsidRDefault="00B66631" w:rsidP="00D81148">
      <w:pPr>
        <w:pStyle w:val="Prrafodelista"/>
        <w:numPr>
          <w:ilvl w:val="0"/>
          <w:numId w:val="37"/>
        </w:numPr>
        <w:spacing w:after="0" w:line="240" w:lineRule="auto"/>
        <w:ind w:left="1151" w:hanging="357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Sexo.</w:t>
      </w:r>
    </w:p>
    <w:p w:rsidR="0009464A" w:rsidRPr="00B63757" w:rsidRDefault="00B66631" w:rsidP="00D81148">
      <w:pPr>
        <w:pStyle w:val="Prrafodelista"/>
        <w:numPr>
          <w:ilvl w:val="0"/>
          <w:numId w:val="37"/>
        </w:numPr>
        <w:spacing w:after="0" w:line="240" w:lineRule="auto"/>
        <w:ind w:left="1151" w:hanging="357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Estado familiar.</w:t>
      </w:r>
    </w:p>
    <w:p w:rsidR="0009464A" w:rsidRPr="00B63757" w:rsidRDefault="00B66631" w:rsidP="00D81148">
      <w:pPr>
        <w:pStyle w:val="Prrafodelista"/>
        <w:numPr>
          <w:ilvl w:val="0"/>
          <w:numId w:val="37"/>
        </w:numPr>
        <w:spacing w:after="0" w:line="240" w:lineRule="auto"/>
        <w:ind w:left="1151" w:hanging="357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Ocupación del deudor (para personas naturales).</w:t>
      </w:r>
    </w:p>
    <w:p w:rsidR="0009464A" w:rsidRPr="00B63757" w:rsidRDefault="00B66631" w:rsidP="00D81148">
      <w:pPr>
        <w:pStyle w:val="Prrafodelista"/>
        <w:numPr>
          <w:ilvl w:val="0"/>
          <w:numId w:val="37"/>
        </w:numPr>
        <w:spacing w:after="0" w:line="240" w:lineRule="auto"/>
        <w:ind w:left="1151" w:hanging="357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Residente (si la persona es residente o no en el país).</w:t>
      </w:r>
    </w:p>
    <w:p w:rsidR="0009464A" w:rsidRPr="00B63757" w:rsidRDefault="00B66631" w:rsidP="00D81148">
      <w:pPr>
        <w:pStyle w:val="Prrafodelista"/>
        <w:numPr>
          <w:ilvl w:val="0"/>
          <w:numId w:val="37"/>
        </w:numPr>
        <w:spacing w:after="0" w:line="240" w:lineRule="auto"/>
        <w:ind w:left="1151" w:hanging="357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lastRenderedPageBreak/>
        <w:t>País de residencia.</w:t>
      </w:r>
    </w:p>
    <w:p w:rsidR="0009464A" w:rsidRPr="00B63757" w:rsidRDefault="00B66631" w:rsidP="00D81148">
      <w:pPr>
        <w:pStyle w:val="Prrafodelista"/>
        <w:numPr>
          <w:ilvl w:val="0"/>
          <w:numId w:val="37"/>
        </w:numPr>
        <w:spacing w:after="0" w:line="240" w:lineRule="auto"/>
        <w:ind w:left="1151" w:hanging="357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Fecha de nacimiento.</w:t>
      </w:r>
    </w:p>
    <w:p w:rsidR="0009464A" w:rsidRPr="00B63757" w:rsidRDefault="00B66631" w:rsidP="00D81148">
      <w:pPr>
        <w:pStyle w:val="Prrafodelista"/>
        <w:numPr>
          <w:ilvl w:val="0"/>
          <w:numId w:val="37"/>
        </w:numPr>
        <w:spacing w:after="0" w:line="240" w:lineRule="auto"/>
        <w:ind w:left="1151" w:hanging="357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Nombre de persona jurídica.</w:t>
      </w:r>
    </w:p>
    <w:p w:rsidR="0009464A" w:rsidRPr="00B63757" w:rsidRDefault="00B66631" w:rsidP="00D81148">
      <w:pPr>
        <w:pStyle w:val="Prrafodelista"/>
        <w:numPr>
          <w:ilvl w:val="0"/>
          <w:numId w:val="37"/>
        </w:numPr>
        <w:spacing w:after="0" w:line="240" w:lineRule="auto"/>
        <w:ind w:left="1151" w:hanging="357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Razón social.</w:t>
      </w:r>
    </w:p>
    <w:p w:rsidR="0009464A" w:rsidRPr="00B63757" w:rsidRDefault="00B66631" w:rsidP="00D81148">
      <w:pPr>
        <w:pStyle w:val="Prrafodelista"/>
        <w:numPr>
          <w:ilvl w:val="0"/>
          <w:numId w:val="37"/>
        </w:numPr>
        <w:spacing w:after="0" w:line="240" w:lineRule="auto"/>
        <w:ind w:left="1151" w:hanging="357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Nombre comercial.</w:t>
      </w:r>
    </w:p>
    <w:p w:rsidR="00D8385E" w:rsidRPr="00B63757" w:rsidRDefault="00B66631" w:rsidP="00D81148">
      <w:pPr>
        <w:pStyle w:val="Prrafodelista"/>
        <w:numPr>
          <w:ilvl w:val="0"/>
          <w:numId w:val="37"/>
        </w:numPr>
        <w:spacing w:after="0" w:line="240" w:lineRule="auto"/>
        <w:ind w:left="1151" w:hanging="357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Giro correspondiente a la actividad económica principal de la persona jurídica.</w:t>
      </w:r>
    </w:p>
    <w:p w:rsidR="0009464A" w:rsidRPr="00B63757" w:rsidRDefault="00B66631" w:rsidP="00D81148">
      <w:pPr>
        <w:pStyle w:val="Prrafodelista"/>
        <w:numPr>
          <w:ilvl w:val="0"/>
          <w:numId w:val="37"/>
        </w:numPr>
        <w:spacing w:after="0" w:line="240" w:lineRule="auto"/>
        <w:ind w:left="1151" w:hanging="357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Tamaño de la empresa.</w:t>
      </w:r>
    </w:p>
    <w:p w:rsidR="0009464A" w:rsidRPr="00B63757" w:rsidRDefault="00B66631" w:rsidP="00D81148">
      <w:pPr>
        <w:pStyle w:val="Prrafodelista"/>
        <w:numPr>
          <w:ilvl w:val="0"/>
          <w:numId w:val="37"/>
        </w:numPr>
        <w:spacing w:after="0" w:line="240" w:lineRule="auto"/>
        <w:ind w:left="1151" w:hanging="357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Fecha de constitución de la persona jurídica.</w:t>
      </w:r>
    </w:p>
    <w:p w:rsidR="0009464A" w:rsidRPr="00B63757" w:rsidRDefault="00B66631" w:rsidP="00941E6E">
      <w:pPr>
        <w:pStyle w:val="Prrafodelista"/>
        <w:numPr>
          <w:ilvl w:val="0"/>
          <w:numId w:val="37"/>
        </w:numPr>
        <w:spacing w:after="0" w:line="240" w:lineRule="auto"/>
        <w:ind w:left="1151" w:hanging="357"/>
        <w:jc w:val="both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Número y fecha de inscripción de la persona jurídica en el Registro de Comerci</w:t>
      </w:r>
      <w:r w:rsidR="0009464A" w:rsidRPr="00B63757">
        <w:rPr>
          <w:rFonts w:eastAsia="Times New Roman" w:cs="Calibri"/>
          <w:lang w:eastAsia="es-ES"/>
        </w:rPr>
        <w:t>o</w:t>
      </w:r>
      <w:r w:rsidRPr="00B63757">
        <w:rPr>
          <w:rFonts w:eastAsia="Times New Roman" w:cs="Calibri"/>
          <w:lang w:eastAsia="es-ES"/>
        </w:rPr>
        <w:t>.</w:t>
      </w:r>
    </w:p>
    <w:p w:rsidR="00B45864" w:rsidRPr="00B63757" w:rsidRDefault="00B66631" w:rsidP="00941E6E">
      <w:pPr>
        <w:pStyle w:val="Prrafodelista"/>
        <w:numPr>
          <w:ilvl w:val="0"/>
          <w:numId w:val="37"/>
        </w:numPr>
        <w:spacing w:after="0" w:line="240" w:lineRule="auto"/>
        <w:ind w:left="1151" w:hanging="357"/>
        <w:jc w:val="both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Identificación de la calidad, de conformidad a las obligaciones asumidas (Ej. Deudor principal, codeudor, fiador o avalista).</w:t>
      </w:r>
    </w:p>
    <w:p w:rsidR="00B45864" w:rsidRPr="00B63757" w:rsidRDefault="00B45864" w:rsidP="00B45864">
      <w:pPr>
        <w:pStyle w:val="Prrafodelista"/>
        <w:spacing w:after="0" w:line="240" w:lineRule="auto"/>
        <w:ind w:left="1151"/>
        <w:rPr>
          <w:rFonts w:eastAsia="Times New Roman" w:cs="Calibri"/>
          <w:lang w:eastAsia="es-ES"/>
        </w:rPr>
      </w:pPr>
    </w:p>
    <w:p w:rsidR="00CB5E56" w:rsidRPr="00B63757" w:rsidRDefault="00B66631" w:rsidP="00941E6E">
      <w:pPr>
        <w:pStyle w:val="Prrafodelista"/>
        <w:spacing w:before="120" w:after="120" w:line="240" w:lineRule="auto"/>
        <w:ind w:left="703"/>
        <w:jc w:val="both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Lo anterior, sin perjuicio de la información que los AE podrán solicitar a efectos de sus respectivos análisis de riesgos, estudios y conocimiento del cliente para el otorgamiento del crédito; así como los requerimientos de información que dispongan otras normas o leyes aplicables.</w:t>
      </w:r>
    </w:p>
    <w:p w:rsidR="00941E6E" w:rsidRPr="00B63757" w:rsidRDefault="00941E6E" w:rsidP="00941E6E">
      <w:pPr>
        <w:pStyle w:val="Prrafodelista"/>
        <w:spacing w:before="120" w:after="120" w:line="240" w:lineRule="auto"/>
        <w:ind w:left="703"/>
        <w:jc w:val="both"/>
        <w:rPr>
          <w:rFonts w:eastAsia="Times New Roman" w:cs="Calibri"/>
          <w:lang w:eastAsia="es-ES"/>
        </w:rPr>
      </w:pPr>
    </w:p>
    <w:p w:rsidR="00C6310A" w:rsidRPr="00B63757" w:rsidRDefault="00B66631" w:rsidP="00CB5E56">
      <w:pPr>
        <w:pStyle w:val="Prrafodelista"/>
        <w:numPr>
          <w:ilvl w:val="1"/>
          <w:numId w:val="34"/>
        </w:numPr>
        <w:spacing w:before="120" w:after="120" w:line="240" w:lineRule="auto"/>
        <w:ind w:left="703" w:hanging="357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En adición a lo anterior, podrán compartir los datos de las obligaciones de los consumidores o clientes que los AE posean, siguientes:</w:t>
      </w:r>
    </w:p>
    <w:p w:rsidR="00C6310A" w:rsidRPr="00B63757" w:rsidRDefault="00C6310A" w:rsidP="00C6310A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Tipo de crédito u obligación que reporta:</w:t>
      </w:r>
    </w:p>
    <w:p w:rsidR="00C6310A" w:rsidRPr="00B63757" w:rsidRDefault="00B66631" w:rsidP="000D6209">
      <w:pPr>
        <w:pStyle w:val="Prrafodelista"/>
        <w:numPr>
          <w:ilvl w:val="0"/>
          <w:numId w:val="39"/>
        </w:numPr>
        <w:spacing w:before="120" w:after="120" w:line="240" w:lineRule="auto"/>
        <w:ind w:left="1514" w:hanging="454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Tarjeta de crédito comercial.</w:t>
      </w:r>
    </w:p>
    <w:p w:rsidR="00C6310A" w:rsidRPr="00B63757" w:rsidRDefault="00B66631" w:rsidP="000D6209">
      <w:pPr>
        <w:pStyle w:val="Prrafodelista"/>
        <w:numPr>
          <w:ilvl w:val="0"/>
          <w:numId w:val="39"/>
        </w:numPr>
        <w:spacing w:before="120" w:after="120" w:line="240" w:lineRule="auto"/>
        <w:ind w:left="1514" w:hanging="454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Tarjeta de crédito bancaria.</w:t>
      </w:r>
    </w:p>
    <w:p w:rsidR="00C6310A" w:rsidRPr="00B63757" w:rsidRDefault="00B66631" w:rsidP="000D6209">
      <w:pPr>
        <w:pStyle w:val="Prrafodelista"/>
        <w:numPr>
          <w:ilvl w:val="0"/>
          <w:numId w:val="39"/>
        </w:numPr>
        <w:spacing w:before="120" w:after="120" w:line="240" w:lineRule="auto"/>
        <w:ind w:left="1514" w:hanging="454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Crédito comercial.</w:t>
      </w:r>
    </w:p>
    <w:p w:rsidR="00C6310A" w:rsidRPr="00B63757" w:rsidRDefault="00B66631" w:rsidP="000D6209">
      <w:pPr>
        <w:pStyle w:val="Prrafodelista"/>
        <w:numPr>
          <w:ilvl w:val="0"/>
          <w:numId w:val="39"/>
        </w:numPr>
        <w:spacing w:before="120" w:after="120" w:line="240" w:lineRule="auto"/>
        <w:ind w:left="1514" w:hanging="454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Crédito a plazo, contados a 30 días.</w:t>
      </w:r>
    </w:p>
    <w:p w:rsidR="00C6310A" w:rsidRPr="00B63757" w:rsidRDefault="00B66631" w:rsidP="000D6209">
      <w:pPr>
        <w:pStyle w:val="Prrafodelista"/>
        <w:numPr>
          <w:ilvl w:val="0"/>
          <w:numId w:val="39"/>
        </w:numPr>
        <w:spacing w:before="120" w:after="120" w:line="240" w:lineRule="auto"/>
        <w:ind w:left="1514" w:hanging="454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Crédito bancario decreciente.</w:t>
      </w:r>
    </w:p>
    <w:p w:rsidR="00C6310A" w:rsidRPr="00B63757" w:rsidRDefault="00B66631" w:rsidP="000D6209">
      <w:pPr>
        <w:pStyle w:val="Prrafodelista"/>
        <w:numPr>
          <w:ilvl w:val="0"/>
          <w:numId w:val="39"/>
        </w:numPr>
        <w:spacing w:before="120" w:after="120" w:line="240" w:lineRule="auto"/>
        <w:ind w:left="1514" w:hanging="454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Crédito bancario rotativo.</w:t>
      </w:r>
    </w:p>
    <w:p w:rsidR="00C6310A" w:rsidRPr="00B63757" w:rsidRDefault="00B66631" w:rsidP="000D6209">
      <w:pPr>
        <w:pStyle w:val="Prrafodelista"/>
        <w:numPr>
          <w:ilvl w:val="0"/>
          <w:numId w:val="39"/>
        </w:numPr>
        <w:spacing w:before="120" w:after="120" w:line="240" w:lineRule="auto"/>
        <w:ind w:left="1514" w:hanging="454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Otro (especificar).</w:t>
      </w:r>
    </w:p>
    <w:p w:rsidR="00B37EFA" w:rsidRPr="00B63757" w:rsidRDefault="00B37EFA" w:rsidP="00B37EFA">
      <w:pPr>
        <w:pStyle w:val="Prrafodelista"/>
        <w:spacing w:before="120" w:after="120" w:line="240" w:lineRule="auto"/>
        <w:ind w:left="1063"/>
        <w:rPr>
          <w:rFonts w:eastAsia="Times New Roman" w:cs="Calibri"/>
          <w:lang w:eastAsia="es-ES"/>
        </w:rPr>
      </w:pPr>
    </w:p>
    <w:p w:rsidR="00C6310A" w:rsidRPr="00B63757" w:rsidRDefault="00B66631" w:rsidP="00401AF9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Destino económico del crédito o préstamo.</w:t>
      </w:r>
    </w:p>
    <w:p w:rsidR="00C6310A" w:rsidRPr="00B63757" w:rsidRDefault="00B66631" w:rsidP="00401AF9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Nombre de la entidad que otorgó el crédito o préstamo.</w:t>
      </w:r>
    </w:p>
    <w:p w:rsidR="00C6310A" w:rsidRPr="00B63757" w:rsidRDefault="00B66631" w:rsidP="00401AF9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Tipo de moneda del crédito o préstamo.</w:t>
      </w:r>
    </w:p>
    <w:p w:rsidR="00C6310A" w:rsidRPr="00B63757" w:rsidRDefault="00B66631" w:rsidP="00401AF9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Monto o límite del crédito o préstamo.</w:t>
      </w:r>
    </w:p>
    <w:p w:rsidR="00C6310A" w:rsidRPr="00B63757" w:rsidRDefault="00B66631" w:rsidP="00401AF9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Fecha de otorgamiento.</w:t>
      </w:r>
    </w:p>
    <w:p w:rsidR="00C6310A" w:rsidRPr="00B63757" w:rsidRDefault="00B66631" w:rsidP="00C6310A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Plazo otorgado del crédito o préstamo.</w:t>
      </w:r>
    </w:p>
    <w:p w:rsidR="00C6310A" w:rsidRPr="00B63757" w:rsidRDefault="00B66631" w:rsidP="00C6310A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Fecha de cancelación.</w:t>
      </w:r>
    </w:p>
    <w:p w:rsidR="00C6310A" w:rsidRPr="00B63757" w:rsidRDefault="00B66631" w:rsidP="00C6310A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Saldo total.</w:t>
      </w:r>
    </w:p>
    <w:p w:rsidR="00C6310A" w:rsidRPr="00B63757" w:rsidRDefault="00B66631" w:rsidP="00C6310A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Número de referencia.</w:t>
      </w:r>
    </w:p>
    <w:p w:rsidR="00C6310A" w:rsidRPr="00B63757" w:rsidRDefault="00B66631" w:rsidP="00C6310A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Fecha de vencimiento.</w:t>
      </w:r>
    </w:p>
    <w:p w:rsidR="00C6310A" w:rsidRPr="00B63757" w:rsidRDefault="00B66631" w:rsidP="00734E28">
      <w:pPr>
        <w:pStyle w:val="Prrafodelista"/>
        <w:numPr>
          <w:ilvl w:val="0"/>
          <w:numId w:val="38"/>
        </w:numPr>
        <w:spacing w:before="120" w:after="120" w:line="240" w:lineRule="auto"/>
        <w:jc w:val="both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Forma de pago (mensual, catorcenal, semanal, otras).</w:t>
      </w:r>
    </w:p>
    <w:p w:rsidR="00C6310A" w:rsidRPr="00B63757" w:rsidRDefault="00B66631" w:rsidP="00734E28">
      <w:pPr>
        <w:pStyle w:val="Prrafodelista"/>
        <w:numPr>
          <w:ilvl w:val="0"/>
          <w:numId w:val="38"/>
        </w:numPr>
        <w:spacing w:before="120" w:after="120" w:line="240" w:lineRule="auto"/>
        <w:jc w:val="both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Monto de la cuota (Monto de la cuota establecida para el crédito o préstamo, que incluya solo capital e intereses).</w:t>
      </w:r>
    </w:p>
    <w:p w:rsidR="00C6310A" w:rsidRPr="00B63757" w:rsidRDefault="00B66631" w:rsidP="00C6310A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Número de cuotas.</w:t>
      </w:r>
    </w:p>
    <w:p w:rsidR="00C6310A" w:rsidRPr="00B63757" w:rsidRDefault="00B66631" w:rsidP="00C6310A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Días moras a capital.</w:t>
      </w:r>
    </w:p>
    <w:p w:rsidR="00C6310A" w:rsidRPr="00B63757" w:rsidRDefault="00B66631" w:rsidP="00C6310A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Días mora a intereses.</w:t>
      </w:r>
    </w:p>
    <w:p w:rsidR="00C6310A" w:rsidRPr="00B63757" w:rsidRDefault="00B66631" w:rsidP="00C6310A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Fecha de inicio de mora a capital.</w:t>
      </w:r>
    </w:p>
    <w:p w:rsidR="00812649" w:rsidRPr="00B63757" w:rsidRDefault="00B66631" w:rsidP="00C6310A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Fecha d</w:t>
      </w:r>
      <w:r w:rsidR="00812649" w:rsidRPr="00B63757">
        <w:rPr>
          <w:rFonts w:eastAsia="Times New Roman" w:cs="Calibri"/>
          <w:lang w:eastAsia="es-ES"/>
        </w:rPr>
        <w:t>e inicio de mora a intereses.</w:t>
      </w:r>
    </w:p>
    <w:p w:rsidR="00C6310A" w:rsidRPr="00B63757" w:rsidRDefault="00B66631" w:rsidP="00C6310A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Categoría de riesgo o calificación del deudor (calificaciones objetivas o técnicas).</w:t>
      </w:r>
    </w:p>
    <w:p w:rsidR="00C6310A" w:rsidRPr="00B63757" w:rsidRDefault="00B66631" w:rsidP="00C6310A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Saldo mora a capital.</w:t>
      </w:r>
    </w:p>
    <w:p w:rsidR="00C6310A" w:rsidRPr="00B63757" w:rsidRDefault="00B66631" w:rsidP="00C6310A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Saldo mora interés.</w:t>
      </w:r>
    </w:p>
    <w:p w:rsidR="00812649" w:rsidRPr="00B63757" w:rsidRDefault="00B66631" w:rsidP="00812649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Saldo vencido capital.</w:t>
      </w:r>
    </w:p>
    <w:p w:rsidR="006B7B6C" w:rsidRPr="00B63757" w:rsidRDefault="00B66631" w:rsidP="00812649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Saldo vencido intereses.</w:t>
      </w:r>
    </w:p>
    <w:p w:rsidR="006B7B6C" w:rsidRPr="00B63757" w:rsidRDefault="00B66631" w:rsidP="00812649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lastRenderedPageBreak/>
        <w:t>Fecha última de pago a intereses.</w:t>
      </w:r>
    </w:p>
    <w:p w:rsidR="006B7B6C" w:rsidRPr="00B63757" w:rsidRDefault="00B66631" w:rsidP="00812649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Fecha última de pago a capital.</w:t>
      </w:r>
    </w:p>
    <w:p w:rsidR="00812649" w:rsidRPr="00B63757" w:rsidRDefault="00B66631" w:rsidP="00812649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Fecha de dato negativo.</w:t>
      </w:r>
    </w:p>
    <w:p w:rsidR="006334E0" w:rsidRPr="00B63757" w:rsidRDefault="00B66631" w:rsidP="006334E0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Tipo de garantía (Ejemplo: hipotecaria, prendaria o personal).</w:t>
      </w:r>
    </w:p>
    <w:p w:rsidR="006334E0" w:rsidRPr="00B63757" w:rsidRDefault="00B66631" w:rsidP="006334E0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Estado de la garantía (presentada o inscrita).</w:t>
      </w:r>
    </w:p>
    <w:p w:rsidR="006334E0" w:rsidRPr="00B63757" w:rsidRDefault="00B66631" w:rsidP="006334E0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Grado de hipoteca (primera, segunda, etc.).</w:t>
      </w:r>
    </w:p>
    <w:p w:rsidR="006334E0" w:rsidRPr="00B63757" w:rsidRDefault="00B66631" w:rsidP="006334E0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Adelanto de capital.</w:t>
      </w:r>
    </w:p>
    <w:p w:rsidR="006334E0" w:rsidRPr="00B63757" w:rsidRDefault="00B66631" w:rsidP="006334E0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Día de pago de interés.</w:t>
      </w:r>
    </w:p>
    <w:p w:rsidR="006334E0" w:rsidRPr="00B63757" w:rsidRDefault="00B66631" w:rsidP="006334E0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Día de pago de capital.</w:t>
      </w:r>
    </w:p>
    <w:p w:rsidR="006334E0" w:rsidRPr="00B63757" w:rsidRDefault="00B66631" w:rsidP="006334E0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Estado del crédito (vigente, vencido, saneado, cancelado, vía judicial, etc.).</w:t>
      </w:r>
    </w:p>
    <w:p w:rsidR="006334E0" w:rsidRPr="00B63757" w:rsidRDefault="00B66631" w:rsidP="006334E0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Etapa judicial (indica que el crédito se encuentra en esa etapa).</w:t>
      </w:r>
    </w:p>
    <w:p w:rsidR="006334E0" w:rsidRPr="00B63757" w:rsidRDefault="00B66631" w:rsidP="006334E0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Monto desembolsado.</w:t>
      </w:r>
    </w:p>
    <w:p w:rsidR="006334E0" w:rsidRPr="00B63757" w:rsidRDefault="00B66631" w:rsidP="006334E0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Periodo de gracia a intereses.</w:t>
      </w:r>
    </w:p>
    <w:p w:rsidR="006334E0" w:rsidRPr="00B63757" w:rsidRDefault="00B66631" w:rsidP="006334E0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Periodo de gracia a capital.</w:t>
      </w:r>
    </w:p>
    <w:p w:rsidR="009441A3" w:rsidRPr="00B63757" w:rsidRDefault="00B66631" w:rsidP="009441A3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 xml:space="preserve">Reserva de saneamiento </w:t>
      </w:r>
      <w:proofErr w:type="gramStart"/>
      <w:r w:rsidRPr="00B63757">
        <w:rPr>
          <w:rFonts w:eastAsia="Times New Roman" w:cs="Calibri"/>
          <w:lang w:eastAsia="es-ES"/>
        </w:rPr>
        <w:t>constituida</w:t>
      </w:r>
      <w:proofErr w:type="gramEnd"/>
      <w:r w:rsidRPr="00B63757">
        <w:rPr>
          <w:rFonts w:eastAsia="Times New Roman" w:cs="Calibri"/>
          <w:lang w:eastAsia="es-ES"/>
        </w:rPr>
        <w:t>, especificando si es total al deudor o por referencia.</w:t>
      </w:r>
    </w:p>
    <w:p w:rsidR="008E7194" w:rsidRPr="00B63757" w:rsidRDefault="00B66631" w:rsidP="0017631D">
      <w:pPr>
        <w:pStyle w:val="Prrafodelista"/>
        <w:numPr>
          <w:ilvl w:val="0"/>
          <w:numId w:val="38"/>
        </w:numPr>
        <w:spacing w:before="120" w:after="120" w:line="240" w:lineRule="auto"/>
        <w:ind w:left="873" w:hanging="170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Total riesgo deudor.</w:t>
      </w:r>
    </w:p>
    <w:p w:rsidR="008E7194" w:rsidRPr="00B63757" w:rsidRDefault="00B66631" w:rsidP="009441A3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Saldo vigente capital.</w:t>
      </w:r>
    </w:p>
    <w:p w:rsidR="008E7194" w:rsidRPr="00B63757" w:rsidRDefault="00B66631" w:rsidP="009441A3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Saldo vigente interés.</w:t>
      </w:r>
    </w:p>
    <w:p w:rsidR="008E7194" w:rsidRPr="00B63757" w:rsidRDefault="00B66631" w:rsidP="009441A3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Fecha de cambio de estado de crédito (vencido, cancelados, saneados o vía judicial, etc.).</w:t>
      </w:r>
    </w:p>
    <w:p w:rsidR="008E7194" w:rsidRPr="00B63757" w:rsidRDefault="00B66631" w:rsidP="009441A3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Estado del saldo (vigente o vencido).</w:t>
      </w:r>
    </w:p>
    <w:p w:rsidR="00272AB6" w:rsidRPr="00B63757" w:rsidRDefault="00B66631" w:rsidP="009441A3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Código de cartera: tipo de cartera a la que pertenecen las referencias del deudor.</w:t>
      </w:r>
    </w:p>
    <w:p w:rsidR="008E7194" w:rsidRPr="00B63757" w:rsidRDefault="00B66631" w:rsidP="009441A3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Código de activo: tipo de activo de riesgo al que pertenecen las referencias del deudor.</w:t>
      </w:r>
    </w:p>
    <w:p w:rsidR="00272AB6" w:rsidRPr="00B63757" w:rsidRDefault="00B66631" w:rsidP="009441A3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Bandera de referencia cancelada.</w:t>
      </w:r>
    </w:p>
    <w:p w:rsidR="00272AB6" w:rsidRPr="00B63757" w:rsidRDefault="00B66631" w:rsidP="009441A3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Referencia acreedor.</w:t>
      </w:r>
    </w:p>
    <w:p w:rsidR="00272AB6" w:rsidRPr="00B63757" w:rsidRDefault="00B66631" w:rsidP="009441A3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Monto pago a capital.</w:t>
      </w:r>
    </w:p>
    <w:p w:rsidR="00272AB6" w:rsidRPr="00B63757" w:rsidRDefault="00B66631" w:rsidP="009441A3">
      <w:pPr>
        <w:pStyle w:val="Prrafodelista"/>
        <w:numPr>
          <w:ilvl w:val="0"/>
          <w:numId w:val="38"/>
        </w:numPr>
        <w:spacing w:before="120" w:after="120" w:line="240" w:lineRule="auto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Monto pago a interese.</w:t>
      </w:r>
    </w:p>
    <w:p w:rsidR="005E3978" w:rsidRPr="00B63757" w:rsidRDefault="005E3978" w:rsidP="005E3978">
      <w:pPr>
        <w:pStyle w:val="Prrafodelista"/>
        <w:spacing w:before="120" w:after="120" w:line="240" w:lineRule="auto"/>
        <w:ind w:left="1063"/>
        <w:rPr>
          <w:rFonts w:eastAsia="Times New Roman" w:cs="Calibri"/>
          <w:lang w:eastAsia="es-ES"/>
        </w:rPr>
      </w:pPr>
    </w:p>
    <w:p w:rsidR="005E3978" w:rsidRPr="00B63757" w:rsidRDefault="005E3978" w:rsidP="005E3978">
      <w:pPr>
        <w:pStyle w:val="Prrafodelista"/>
        <w:spacing w:before="120" w:after="120" w:line="240" w:lineRule="auto"/>
        <w:ind w:left="703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Debe considerarse lo dispuesto en el artículo 232 de la Ley de Bancos, en cuanto a la información sujeta a reserva.</w:t>
      </w:r>
      <w:r w:rsidRPr="00B63757">
        <w:rPr>
          <w:rFonts w:eastAsia="Times New Roman" w:cs="Calibri"/>
          <w:lang w:eastAsia="es-ES"/>
        </w:rPr>
        <w:br/>
      </w:r>
    </w:p>
    <w:p w:rsidR="00B66631" w:rsidRPr="00B63757" w:rsidRDefault="00B66631" w:rsidP="007301CA">
      <w:pPr>
        <w:pStyle w:val="Prrafodelista"/>
        <w:numPr>
          <w:ilvl w:val="1"/>
          <w:numId w:val="34"/>
        </w:numPr>
        <w:spacing w:before="120" w:after="120" w:line="240" w:lineRule="auto"/>
        <w:ind w:left="703" w:hanging="357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Si la SSF realiza observaciones a los modelos de contrato, estas deben ser subsanadas y enviar nuevamente los contratos modificados.</w:t>
      </w:r>
    </w:p>
    <w:p w:rsidR="005E0586" w:rsidRPr="00B63757" w:rsidRDefault="005E0586" w:rsidP="005E0586">
      <w:pPr>
        <w:pStyle w:val="Prrafodelista"/>
        <w:spacing w:before="120" w:after="120" w:line="240" w:lineRule="auto"/>
        <w:ind w:left="703"/>
        <w:rPr>
          <w:rFonts w:eastAsia="Times New Roman" w:cs="Calibri"/>
          <w:lang w:eastAsia="es-ES"/>
        </w:rPr>
      </w:pPr>
    </w:p>
    <w:p w:rsidR="00B66631" w:rsidRPr="00B63757" w:rsidRDefault="00B66631" w:rsidP="0009464A">
      <w:pPr>
        <w:pStyle w:val="Prrafodelista"/>
        <w:numPr>
          <w:ilvl w:val="0"/>
          <w:numId w:val="34"/>
        </w:numPr>
        <w:spacing w:before="220" w:after="220" w:line="240" w:lineRule="auto"/>
        <w:ind w:left="357" w:hanging="357"/>
        <w:contextualSpacing w:val="0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Requisitos informáticos para las AE:</w:t>
      </w:r>
    </w:p>
    <w:p w:rsidR="00B66631" w:rsidRPr="00B63757" w:rsidRDefault="00B66631" w:rsidP="00D34F22">
      <w:pPr>
        <w:pStyle w:val="Prrafodelista"/>
        <w:numPr>
          <w:ilvl w:val="1"/>
          <w:numId w:val="34"/>
        </w:numPr>
        <w:spacing w:before="120" w:after="120" w:line="240" w:lineRule="auto"/>
        <w:ind w:left="703" w:hanging="357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Diagrama de la estructura de red/comunicaciones y descripción del tipo de conexión a utilizar para el envío de información.</w:t>
      </w:r>
    </w:p>
    <w:p w:rsidR="00B66631" w:rsidRPr="00B63757" w:rsidRDefault="00B66631" w:rsidP="00D34F22">
      <w:pPr>
        <w:pStyle w:val="Prrafodelista"/>
        <w:numPr>
          <w:ilvl w:val="1"/>
          <w:numId w:val="34"/>
        </w:numPr>
        <w:spacing w:after="0" w:line="240" w:lineRule="auto"/>
        <w:ind w:left="703" w:hanging="357"/>
        <w:contextualSpacing w:val="0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Documento que contenga el procedimiento definido para la generación, envío y validación de información que se enviará a la AID, que incluya el diccionario de los datos a entregar a la AID.</w:t>
      </w:r>
    </w:p>
    <w:p w:rsidR="00B66631" w:rsidRPr="00B63757" w:rsidRDefault="00B66631" w:rsidP="00CA2838">
      <w:pPr>
        <w:pStyle w:val="Prrafodelista"/>
        <w:numPr>
          <w:ilvl w:val="1"/>
          <w:numId w:val="34"/>
        </w:numPr>
        <w:spacing w:after="0" w:line="240" w:lineRule="auto"/>
        <w:ind w:left="703" w:hanging="357"/>
        <w:contextualSpacing w:val="0"/>
        <w:jc w:val="both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Listado de todos los usuarios que tienen acceso a generar y validar la información con sus respectivos roles y accesos asignados.</w:t>
      </w:r>
    </w:p>
    <w:p w:rsidR="00B66631" w:rsidRPr="00B63757" w:rsidRDefault="00B66631" w:rsidP="00D34F22">
      <w:pPr>
        <w:pStyle w:val="Prrafodelista"/>
        <w:numPr>
          <w:ilvl w:val="1"/>
          <w:numId w:val="34"/>
        </w:numPr>
        <w:spacing w:after="0" w:line="240" w:lineRule="auto"/>
        <w:ind w:left="703" w:hanging="357"/>
        <w:contextualSpacing w:val="0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Detalle de usuarios que consultan la información proporcionada por la AID y procedimiento a seguir en casos de consultas no autorizadas.</w:t>
      </w:r>
    </w:p>
    <w:p w:rsidR="00B66631" w:rsidRPr="00B63757" w:rsidRDefault="00B66631" w:rsidP="00D34F22">
      <w:pPr>
        <w:pStyle w:val="Prrafodelista"/>
        <w:numPr>
          <w:ilvl w:val="1"/>
          <w:numId w:val="34"/>
        </w:numPr>
        <w:spacing w:after="0" w:line="240" w:lineRule="auto"/>
        <w:ind w:left="703" w:hanging="357"/>
        <w:contextualSpacing w:val="0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Procedimiento para solicitar la creación de nuevos usuarios a la AID.</w:t>
      </w:r>
    </w:p>
    <w:p w:rsidR="00B66631" w:rsidRPr="00B63757" w:rsidRDefault="00B66631" w:rsidP="00CA2838">
      <w:pPr>
        <w:pStyle w:val="Prrafodelista"/>
        <w:numPr>
          <w:ilvl w:val="1"/>
          <w:numId w:val="34"/>
        </w:numPr>
        <w:spacing w:after="0" w:line="240" w:lineRule="auto"/>
        <w:ind w:left="703" w:hanging="357"/>
        <w:contextualSpacing w:val="0"/>
        <w:jc w:val="both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Preparación de un ambiente de pruebas para la generación del archivo con la información a compartir a la AID, desde los aplicativos informáticos involucrados.</w:t>
      </w:r>
    </w:p>
    <w:p w:rsidR="00B66631" w:rsidRPr="00B63757" w:rsidRDefault="00B66631" w:rsidP="0057309E">
      <w:pPr>
        <w:pStyle w:val="Prrafodelista"/>
        <w:numPr>
          <w:ilvl w:val="0"/>
          <w:numId w:val="34"/>
        </w:numPr>
        <w:spacing w:before="220" w:after="220" w:line="240" w:lineRule="auto"/>
        <w:ind w:left="357" w:hanging="357"/>
        <w:contextualSpacing w:val="0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lastRenderedPageBreak/>
        <w:t>Requisitos informáticos para las AID:</w:t>
      </w:r>
    </w:p>
    <w:p w:rsidR="00B66631" w:rsidRPr="00B63757" w:rsidRDefault="00B66631" w:rsidP="00CA2838">
      <w:pPr>
        <w:pStyle w:val="Prrafodelista"/>
        <w:numPr>
          <w:ilvl w:val="1"/>
          <w:numId w:val="34"/>
        </w:numPr>
        <w:spacing w:after="0" w:line="240" w:lineRule="auto"/>
        <w:ind w:left="703" w:hanging="357"/>
        <w:contextualSpacing w:val="0"/>
        <w:jc w:val="both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 xml:space="preserve">Diagrama de la estructura de red/comunicaciones y descripción del tipo de conexión a utilizar para la recepción y  consulta de información. </w:t>
      </w:r>
    </w:p>
    <w:p w:rsidR="00B66631" w:rsidRPr="00B63757" w:rsidRDefault="00B66631" w:rsidP="00CA2838">
      <w:pPr>
        <w:pStyle w:val="Prrafodelista"/>
        <w:numPr>
          <w:ilvl w:val="1"/>
          <w:numId w:val="34"/>
        </w:numPr>
        <w:spacing w:after="0" w:line="240" w:lineRule="auto"/>
        <w:ind w:left="703" w:hanging="357"/>
        <w:contextualSpacing w:val="0"/>
        <w:jc w:val="both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Documento que describa la plataforma informática, características de servidores, sistemas operativos, antivirus, gestores de bases de datos, medidas de seguridad implementadas en el proceso de recepción, carga, almacenamiento y consulta de información, anexando la evidencia correspondiente.</w:t>
      </w:r>
    </w:p>
    <w:p w:rsidR="00B66631" w:rsidRPr="00B63757" w:rsidRDefault="00B66631" w:rsidP="00CA2838">
      <w:pPr>
        <w:pStyle w:val="Prrafodelista"/>
        <w:numPr>
          <w:ilvl w:val="1"/>
          <w:numId w:val="34"/>
        </w:numPr>
        <w:spacing w:after="0" w:line="240" w:lineRule="auto"/>
        <w:ind w:left="703" w:hanging="357"/>
        <w:contextualSpacing w:val="0"/>
        <w:jc w:val="both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Documento que describa el proceso de carga y  validación de la información recibida.</w:t>
      </w:r>
    </w:p>
    <w:p w:rsidR="00B66631" w:rsidRPr="00B63757" w:rsidRDefault="00B66631" w:rsidP="00CA2838">
      <w:pPr>
        <w:pStyle w:val="Prrafodelista"/>
        <w:numPr>
          <w:ilvl w:val="1"/>
          <w:numId w:val="34"/>
        </w:numPr>
        <w:spacing w:after="0" w:line="240" w:lineRule="auto"/>
        <w:ind w:left="703" w:hanging="357"/>
        <w:contextualSpacing w:val="0"/>
        <w:jc w:val="both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Procedimiento para la creación y mantenimiento de claves de acceso solicitadas por las entidades.</w:t>
      </w:r>
    </w:p>
    <w:p w:rsidR="00B66631" w:rsidRPr="00B63757" w:rsidRDefault="00B66631" w:rsidP="00CA2838">
      <w:pPr>
        <w:pStyle w:val="Prrafodelista"/>
        <w:numPr>
          <w:ilvl w:val="1"/>
          <w:numId w:val="34"/>
        </w:numPr>
        <w:spacing w:after="0" w:line="240" w:lineRule="auto"/>
        <w:ind w:left="703" w:hanging="357"/>
        <w:contextualSpacing w:val="0"/>
        <w:jc w:val="both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Detalle de roles y privilegios de los usuarios que tienen acceso a la recepción y almacenamiento de la información remitida por las entidades y las medidas de seguridad implementadas</w:t>
      </w:r>
    </w:p>
    <w:p w:rsidR="00B66631" w:rsidRPr="00B63757" w:rsidRDefault="00B66631" w:rsidP="00484886">
      <w:pPr>
        <w:pStyle w:val="Prrafodelista"/>
        <w:numPr>
          <w:ilvl w:val="1"/>
          <w:numId w:val="34"/>
        </w:numPr>
        <w:spacing w:after="0" w:line="240" w:lineRule="auto"/>
        <w:ind w:left="703" w:hanging="357"/>
        <w:contextualSpacing w:val="0"/>
        <w:jc w:val="both"/>
        <w:rPr>
          <w:rFonts w:eastAsia="Times New Roman" w:cs="Calibri"/>
          <w:lang w:eastAsia="es-ES"/>
        </w:rPr>
      </w:pPr>
      <w:r w:rsidRPr="00B63757">
        <w:rPr>
          <w:rFonts w:eastAsia="Times New Roman" w:cs="Calibri"/>
          <w:lang w:eastAsia="es-ES"/>
        </w:rPr>
        <w:t>Formato o plantilla ejemplo de los tipos de reporte que la entidad contratará.</w:t>
      </w:r>
    </w:p>
    <w:sectPr w:rsidR="00B66631" w:rsidRPr="00B63757" w:rsidSect="00BB082E">
      <w:headerReference w:type="default" r:id="rId8"/>
      <w:footerReference w:type="default" r:id="rId9"/>
      <w:pgSz w:w="11906" w:h="16838"/>
      <w:pgMar w:top="16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99E" w:rsidRDefault="006E199E" w:rsidP="00BB082E">
      <w:pPr>
        <w:spacing w:after="0" w:line="240" w:lineRule="auto"/>
      </w:pPr>
      <w:r>
        <w:separator/>
      </w:r>
    </w:p>
  </w:endnote>
  <w:endnote w:type="continuationSeparator" w:id="0">
    <w:p w:rsidR="006E199E" w:rsidRDefault="006E199E" w:rsidP="00BB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918"/>
      <w:docPartObj>
        <w:docPartGallery w:val="Page Numbers (Bottom of Page)"/>
        <w:docPartUnique/>
      </w:docPartObj>
    </w:sdtPr>
    <w:sdtContent>
      <w:p w:rsidR="0074238A" w:rsidRDefault="0070547A" w:rsidP="00555371">
        <w:pPr>
          <w:pStyle w:val="Piedepgina"/>
          <w:jc w:val="right"/>
        </w:pPr>
        <w:fldSimple w:instr=" PAGE   \* MERGEFORMAT ">
          <w:r w:rsidR="00B63757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99E" w:rsidRDefault="006E199E" w:rsidP="00BB082E">
      <w:pPr>
        <w:spacing w:after="0" w:line="240" w:lineRule="auto"/>
      </w:pPr>
      <w:r>
        <w:separator/>
      </w:r>
    </w:p>
  </w:footnote>
  <w:footnote w:type="continuationSeparator" w:id="0">
    <w:p w:rsidR="006E199E" w:rsidRDefault="006E199E" w:rsidP="00BB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38A" w:rsidRDefault="0074238A">
    <w:pPr>
      <w:pStyle w:val="Encabezado"/>
    </w:pPr>
    <w:r w:rsidRPr="000E2460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-377344</wp:posOffset>
          </wp:positionH>
          <wp:positionV relativeFrom="paragraph">
            <wp:posOffset>-70639</wp:posOffset>
          </wp:positionV>
          <wp:extent cx="3103090" cy="667264"/>
          <wp:effectExtent l="19050" t="0" r="0" b="0"/>
          <wp:wrapNone/>
          <wp:docPr id="2" name="Imagen 1" descr="C:\Users\YAVR\Pictures\Nueva ima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AVR\Pictures\Nueva image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536" cy="6650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2C61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3951E97"/>
    <w:multiLevelType w:val="multilevel"/>
    <w:tmpl w:val="6984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4C77951"/>
    <w:multiLevelType w:val="hybridMultilevel"/>
    <w:tmpl w:val="D9F4F924"/>
    <w:lvl w:ilvl="0" w:tplc="440A0019">
      <w:start w:val="1"/>
      <w:numFmt w:val="lowerLetter"/>
      <w:lvlText w:val="%1."/>
      <w:lvlJc w:val="left"/>
      <w:pPr>
        <w:ind w:left="774" w:hanging="360"/>
      </w:pPr>
    </w:lvl>
    <w:lvl w:ilvl="1" w:tplc="0C0A0019" w:tentative="1">
      <w:start w:val="1"/>
      <w:numFmt w:val="lowerLetter"/>
      <w:lvlText w:val="%2."/>
      <w:lvlJc w:val="left"/>
      <w:pPr>
        <w:ind w:left="1494" w:hanging="360"/>
      </w:pPr>
    </w:lvl>
    <w:lvl w:ilvl="2" w:tplc="0C0A001B" w:tentative="1">
      <w:start w:val="1"/>
      <w:numFmt w:val="lowerRoman"/>
      <w:lvlText w:val="%3."/>
      <w:lvlJc w:val="right"/>
      <w:pPr>
        <w:ind w:left="2214" w:hanging="180"/>
      </w:pPr>
    </w:lvl>
    <w:lvl w:ilvl="3" w:tplc="0C0A000F" w:tentative="1">
      <w:start w:val="1"/>
      <w:numFmt w:val="decimal"/>
      <w:lvlText w:val="%4."/>
      <w:lvlJc w:val="left"/>
      <w:pPr>
        <w:ind w:left="2934" w:hanging="360"/>
      </w:pPr>
    </w:lvl>
    <w:lvl w:ilvl="4" w:tplc="0C0A0019" w:tentative="1">
      <w:start w:val="1"/>
      <w:numFmt w:val="lowerLetter"/>
      <w:lvlText w:val="%5."/>
      <w:lvlJc w:val="left"/>
      <w:pPr>
        <w:ind w:left="3654" w:hanging="360"/>
      </w:pPr>
    </w:lvl>
    <w:lvl w:ilvl="5" w:tplc="0C0A001B" w:tentative="1">
      <w:start w:val="1"/>
      <w:numFmt w:val="lowerRoman"/>
      <w:lvlText w:val="%6."/>
      <w:lvlJc w:val="right"/>
      <w:pPr>
        <w:ind w:left="4374" w:hanging="180"/>
      </w:pPr>
    </w:lvl>
    <w:lvl w:ilvl="6" w:tplc="0C0A000F" w:tentative="1">
      <w:start w:val="1"/>
      <w:numFmt w:val="decimal"/>
      <w:lvlText w:val="%7."/>
      <w:lvlJc w:val="left"/>
      <w:pPr>
        <w:ind w:left="5094" w:hanging="360"/>
      </w:pPr>
    </w:lvl>
    <w:lvl w:ilvl="7" w:tplc="0C0A0019" w:tentative="1">
      <w:start w:val="1"/>
      <w:numFmt w:val="lowerLetter"/>
      <w:lvlText w:val="%8."/>
      <w:lvlJc w:val="left"/>
      <w:pPr>
        <w:ind w:left="5814" w:hanging="360"/>
      </w:pPr>
    </w:lvl>
    <w:lvl w:ilvl="8" w:tplc="0C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09483F5A"/>
    <w:multiLevelType w:val="multilevel"/>
    <w:tmpl w:val="A31291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0B486F85"/>
    <w:multiLevelType w:val="multilevel"/>
    <w:tmpl w:val="AE569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0CFB3392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F5B53B7"/>
    <w:multiLevelType w:val="multilevel"/>
    <w:tmpl w:val="93687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4192C5D"/>
    <w:multiLevelType w:val="hybridMultilevel"/>
    <w:tmpl w:val="72140C80"/>
    <w:lvl w:ilvl="0" w:tplc="D36A453C">
      <w:start w:val="1"/>
      <w:numFmt w:val="lowerLetter"/>
      <w:lvlText w:val="%1."/>
      <w:lvlJc w:val="left"/>
      <w:pPr>
        <w:ind w:left="106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3" w:hanging="360"/>
      </w:pPr>
    </w:lvl>
    <w:lvl w:ilvl="2" w:tplc="440A001B" w:tentative="1">
      <w:start w:val="1"/>
      <w:numFmt w:val="lowerRoman"/>
      <w:lvlText w:val="%3."/>
      <w:lvlJc w:val="right"/>
      <w:pPr>
        <w:ind w:left="2503" w:hanging="180"/>
      </w:pPr>
    </w:lvl>
    <w:lvl w:ilvl="3" w:tplc="440A000F" w:tentative="1">
      <w:start w:val="1"/>
      <w:numFmt w:val="decimal"/>
      <w:lvlText w:val="%4."/>
      <w:lvlJc w:val="left"/>
      <w:pPr>
        <w:ind w:left="3223" w:hanging="360"/>
      </w:pPr>
    </w:lvl>
    <w:lvl w:ilvl="4" w:tplc="440A0019" w:tentative="1">
      <w:start w:val="1"/>
      <w:numFmt w:val="lowerLetter"/>
      <w:lvlText w:val="%5."/>
      <w:lvlJc w:val="left"/>
      <w:pPr>
        <w:ind w:left="3943" w:hanging="360"/>
      </w:pPr>
    </w:lvl>
    <w:lvl w:ilvl="5" w:tplc="440A001B" w:tentative="1">
      <w:start w:val="1"/>
      <w:numFmt w:val="lowerRoman"/>
      <w:lvlText w:val="%6."/>
      <w:lvlJc w:val="right"/>
      <w:pPr>
        <w:ind w:left="4663" w:hanging="180"/>
      </w:pPr>
    </w:lvl>
    <w:lvl w:ilvl="6" w:tplc="440A000F" w:tentative="1">
      <w:start w:val="1"/>
      <w:numFmt w:val="decimal"/>
      <w:lvlText w:val="%7."/>
      <w:lvlJc w:val="left"/>
      <w:pPr>
        <w:ind w:left="5383" w:hanging="360"/>
      </w:pPr>
    </w:lvl>
    <w:lvl w:ilvl="7" w:tplc="440A0019" w:tentative="1">
      <w:start w:val="1"/>
      <w:numFmt w:val="lowerLetter"/>
      <w:lvlText w:val="%8."/>
      <w:lvlJc w:val="left"/>
      <w:pPr>
        <w:ind w:left="6103" w:hanging="360"/>
      </w:pPr>
    </w:lvl>
    <w:lvl w:ilvl="8" w:tplc="440A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8">
    <w:nsid w:val="16712FCA"/>
    <w:multiLevelType w:val="multilevel"/>
    <w:tmpl w:val="0E368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>
    <w:nsid w:val="1A974EE5"/>
    <w:multiLevelType w:val="multilevel"/>
    <w:tmpl w:val="2A26439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1B73539B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EC1063"/>
    <w:multiLevelType w:val="hybridMultilevel"/>
    <w:tmpl w:val="78A82E3C"/>
    <w:lvl w:ilvl="0" w:tplc="68224F44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5550B"/>
    <w:multiLevelType w:val="hybridMultilevel"/>
    <w:tmpl w:val="C0A29642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2DE64E4"/>
    <w:multiLevelType w:val="hybridMultilevel"/>
    <w:tmpl w:val="82AA4F2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A63487"/>
    <w:multiLevelType w:val="multilevel"/>
    <w:tmpl w:val="DF14C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."/>
      <w:lvlJc w:val="left"/>
      <w:pPr>
        <w:ind w:left="1095" w:hanging="375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282971B9"/>
    <w:multiLevelType w:val="singleLevel"/>
    <w:tmpl w:val="BF082226"/>
    <w:lvl w:ilvl="0">
      <w:start w:val="4"/>
      <w:numFmt w:val="lowerLetter"/>
      <w:lvlText w:val="%1)"/>
      <w:lvlJc w:val="left"/>
      <w:pPr>
        <w:tabs>
          <w:tab w:val="num" w:pos="709"/>
        </w:tabs>
        <w:ind w:left="709" w:hanging="705"/>
      </w:pPr>
      <w:rPr>
        <w:rFonts w:hint="default"/>
      </w:rPr>
    </w:lvl>
  </w:abstractNum>
  <w:abstractNum w:abstractNumId="16">
    <w:nsid w:val="289758EB"/>
    <w:multiLevelType w:val="hybridMultilevel"/>
    <w:tmpl w:val="0B541402"/>
    <w:lvl w:ilvl="0" w:tplc="440A0019">
      <w:start w:val="1"/>
      <w:numFmt w:val="lowerLetter"/>
      <w:lvlText w:val="%1."/>
      <w:lvlJc w:val="left"/>
      <w:pPr>
        <w:ind w:left="142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3" w:hanging="360"/>
      </w:pPr>
    </w:lvl>
    <w:lvl w:ilvl="2" w:tplc="440A001B" w:tentative="1">
      <w:start w:val="1"/>
      <w:numFmt w:val="lowerRoman"/>
      <w:lvlText w:val="%3."/>
      <w:lvlJc w:val="right"/>
      <w:pPr>
        <w:ind w:left="2863" w:hanging="180"/>
      </w:pPr>
    </w:lvl>
    <w:lvl w:ilvl="3" w:tplc="440A000F" w:tentative="1">
      <w:start w:val="1"/>
      <w:numFmt w:val="decimal"/>
      <w:lvlText w:val="%4."/>
      <w:lvlJc w:val="left"/>
      <w:pPr>
        <w:ind w:left="3583" w:hanging="360"/>
      </w:pPr>
    </w:lvl>
    <w:lvl w:ilvl="4" w:tplc="440A0019" w:tentative="1">
      <w:start w:val="1"/>
      <w:numFmt w:val="lowerLetter"/>
      <w:lvlText w:val="%5."/>
      <w:lvlJc w:val="left"/>
      <w:pPr>
        <w:ind w:left="4303" w:hanging="360"/>
      </w:pPr>
    </w:lvl>
    <w:lvl w:ilvl="5" w:tplc="440A001B" w:tentative="1">
      <w:start w:val="1"/>
      <w:numFmt w:val="lowerRoman"/>
      <w:lvlText w:val="%6."/>
      <w:lvlJc w:val="right"/>
      <w:pPr>
        <w:ind w:left="5023" w:hanging="180"/>
      </w:pPr>
    </w:lvl>
    <w:lvl w:ilvl="6" w:tplc="440A000F" w:tentative="1">
      <w:start w:val="1"/>
      <w:numFmt w:val="decimal"/>
      <w:lvlText w:val="%7."/>
      <w:lvlJc w:val="left"/>
      <w:pPr>
        <w:ind w:left="5743" w:hanging="360"/>
      </w:pPr>
    </w:lvl>
    <w:lvl w:ilvl="7" w:tplc="440A0019" w:tentative="1">
      <w:start w:val="1"/>
      <w:numFmt w:val="lowerLetter"/>
      <w:lvlText w:val="%8."/>
      <w:lvlJc w:val="left"/>
      <w:pPr>
        <w:ind w:left="6463" w:hanging="360"/>
      </w:pPr>
    </w:lvl>
    <w:lvl w:ilvl="8" w:tplc="440A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7">
    <w:nsid w:val="320C2BE3"/>
    <w:multiLevelType w:val="hybridMultilevel"/>
    <w:tmpl w:val="0584DCCC"/>
    <w:lvl w:ilvl="0" w:tplc="EB9EC3E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46E8D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3D5406A0"/>
    <w:multiLevelType w:val="hybridMultilevel"/>
    <w:tmpl w:val="EFC644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FE6B91"/>
    <w:multiLevelType w:val="multilevel"/>
    <w:tmpl w:val="C366A6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>
    <w:nsid w:val="45B865D7"/>
    <w:multiLevelType w:val="hybridMultilevel"/>
    <w:tmpl w:val="A2FC37F8"/>
    <w:lvl w:ilvl="0" w:tplc="D268A0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971FED"/>
    <w:multiLevelType w:val="hybridMultilevel"/>
    <w:tmpl w:val="AE24230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5C0ECB"/>
    <w:multiLevelType w:val="hybridMultilevel"/>
    <w:tmpl w:val="60BA4802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A6A7F37"/>
    <w:multiLevelType w:val="hybridMultilevel"/>
    <w:tmpl w:val="AA40C600"/>
    <w:lvl w:ilvl="0" w:tplc="5E36C75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7B4784"/>
    <w:multiLevelType w:val="multilevel"/>
    <w:tmpl w:val="8E6AED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CFF0EE0"/>
    <w:multiLevelType w:val="singleLevel"/>
    <w:tmpl w:val="0E5C2A1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7">
    <w:nsid w:val="528A3E19"/>
    <w:multiLevelType w:val="hybridMultilevel"/>
    <w:tmpl w:val="03EE25AA"/>
    <w:lvl w:ilvl="0" w:tplc="F9165ABA">
      <w:start w:val="1"/>
      <w:numFmt w:val="lowerLetter"/>
      <w:lvlText w:val="%1"/>
      <w:lvlJc w:val="left"/>
      <w:pPr>
        <w:ind w:left="142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3" w:hanging="360"/>
      </w:pPr>
    </w:lvl>
    <w:lvl w:ilvl="2" w:tplc="440A001B" w:tentative="1">
      <w:start w:val="1"/>
      <w:numFmt w:val="lowerRoman"/>
      <w:lvlText w:val="%3."/>
      <w:lvlJc w:val="right"/>
      <w:pPr>
        <w:ind w:left="2863" w:hanging="180"/>
      </w:pPr>
    </w:lvl>
    <w:lvl w:ilvl="3" w:tplc="440A000F" w:tentative="1">
      <w:start w:val="1"/>
      <w:numFmt w:val="decimal"/>
      <w:lvlText w:val="%4."/>
      <w:lvlJc w:val="left"/>
      <w:pPr>
        <w:ind w:left="3583" w:hanging="360"/>
      </w:pPr>
    </w:lvl>
    <w:lvl w:ilvl="4" w:tplc="440A0019" w:tentative="1">
      <w:start w:val="1"/>
      <w:numFmt w:val="lowerLetter"/>
      <w:lvlText w:val="%5."/>
      <w:lvlJc w:val="left"/>
      <w:pPr>
        <w:ind w:left="4303" w:hanging="360"/>
      </w:pPr>
    </w:lvl>
    <w:lvl w:ilvl="5" w:tplc="440A001B" w:tentative="1">
      <w:start w:val="1"/>
      <w:numFmt w:val="lowerRoman"/>
      <w:lvlText w:val="%6."/>
      <w:lvlJc w:val="right"/>
      <w:pPr>
        <w:ind w:left="5023" w:hanging="180"/>
      </w:pPr>
    </w:lvl>
    <w:lvl w:ilvl="6" w:tplc="440A000F" w:tentative="1">
      <w:start w:val="1"/>
      <w:numFmt w:val="decimal"/>
      <w:lvlText w:val="%7."/>
      <w:lvlJc w:val="left"/>
      <w:pPr>
        <w:ind w:left="5743" w:hanging="360"/>
      </w:pPr>
    </w:lvl>
    <w:lvl w:ilvl="7" w:tplc="440A0019" w:tentative="1">
      <w:start w:val="1"/>
      <w:numFmt w:val="lowerLetter"/>
      <w:lvlText w:val="%8."/>
      <w:lvlJc w:val="left"/>
      <w:pPr>
        <w:ind w:left="6463" w:hanging="360"/>
      </w:pPr>
    </w:lvl>
    <w:lvl w:ilvl="8" w:tplc="440A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8">
    <w:nsid w:val="537D2F8C"/>
    <w:multiLevelType w:val="hybridMultilevel"/>
    <w:tmpl w:val="8BA23124"/>
    <w:lvl w:ilvl="0" w:tplc="04AEC20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DE1330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BCE3BD0"/>
    <w:multiLevelType w:val="hybridMultilevel"/>
    <w:tmpl w:val="4D80BAC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F86AD8"/>
    <w:multiLevelType w:val="multilevel"/>
    <w:tmpl w:val="5ADE52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>
    <w:nsid w:val="606127CF"/>
    <w:multiLevelType w:val="hybridMultilevel"/>
    <w:tmpl w:val="B32ACAEA"/>
    <w:lvl w:ilvl="0" w:tplc="440A0019">
      <w:start w:val="1"/>
      <w:numFmt w:val="lowerLetter"/>
      <w:lvlText w:val="%1."/>
      <w:lvlJc w:val="left"/>
      <w:pPr>
        <w:ind w:left="1498" w:hanging="360"/>
      </w:pPr>
    </w:lvl>
    <w:lvl w:ilvl="1" w:tplc="440A0019" w:tentative="1">
      <w:start w:val="1"/>
      <w:numFmt w:val="lowerLetter"/>
      <w:lvlText w:val="%2."/>
      <w:lvlJc w:val="left"/>
      <w:pPr>
        <w:ind w:left="2218" w:hanging="360"/>
      </w:pPr>
    </w:lvl>
    <w:lvl w:ilvl="2" w:tplc="440A001B" w:tentative="1">
      <w:start w:val="1"/>
      <w:numFmt w:val="lowerRoman"/>
      <w:lvlText w:val="%3."/>
      <w:lvlJc w:val="right"/>
      <w:pPr>
        <w:ind w:left="2938" w:hanging="180"/>
      </w:pPr>
    </w:lvl>
    <w:lvl w:ilvl="3" w:tplc="440A000F" w:tentative="1">
      <w:start w:val="1"/>
      <w:numFmt w:val="decimal"/>
      <w:lvlText w:val="%4."/>
      <w:lvlJc w:val="left"/>
      <w:pPr>
        <w:ind w:left="3658" w:hanging="360"/>
      </w:pPr>
    </w:lvl>
    <w:lvl w:ilvl="4" w:tplc="440A0019" w:tentative="1">
      <w:start w:val="1"/>
      <w:numFmt w:val="lowerLetter"/>
      <w:lvlText w:val="%5."/>
      <w:lvlJc w:val="left"/>
      <w:pPr>
        <w:ind w:left="4378" w:hanging="360"/>
      </w:pPr>
    </w:lvl>
    <w:lvl w:ilvl="5" w:tplc="440A001B" w:tentative="1">
      <w:start w:val="1"/>
      <w:numFmt w:val="lowerRoman"/>
      <w:lvlText w:val="%6."/>
      <w:lvlJc w:val="right"/>
      <w:pPr>
        <w:ind w:left="5098" w:hanging="180"/>
      </w:pPr>
    </w:lvl>
    <w:lvl w:ilvl="6" w:tplc="440A000F" w:tentative="1">
      <w:start w:val="1"/>
      <w:numFmt w:val="decimal"/>
      <w:lvlText w:val="%7."/>
      <w:lvlJc w:val="left"/>
      <w:pPr>
        <w:ind w:left="5818" w:hanging="360"/>
      </w:pPr>
    </w:lvl>
    <w:lvl w:ilvl="7" w:tplc="440A0019" w:tentative="1">
      <w:start w:val="1"/>
      <w:numFmt w:val="lowerLetter"/>
      <w:lvlText w:val="%8."/>
      <w:lvlJc w:val="left"/>
      <w:pPr>
        <w:ind w:left="6538" w:hanging="360"/>
      </w:pPr>
    </w:lvl>
    <w:lvl w:ilvl="8" w:tplc="440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3">
    <w:nsid w:val="69617F64"/>
    <w:multiLevelType w:val="singleLevel"/>
    <w:tmpl w:val="F49E09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34">
    <w:nsid w:val="73BA080C"/>
    <w:multiLevelType w:val="hybridMultilevel"/>
    <w:tmpl w:val="AE546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6357F4"/>
    <w:multiLevelType w:val="hybridMultilevel"/>
    <w:tmpl w:val="B782A8B8"/>
    <w:lvl w:ilvl="0" w:tplc="98FCA230">
      <w:start w:val="1"/>
      <w:numFmt w:val="lowerRoman"/>
      <w:lvlText w:val="%1."/>
      <w:lvlJc w:val="left"/>
      <w:pPr>
        <w:ind w:left="1783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3" w:hanging="360"/>
      </w:pPr>
    </w:lvl>
    <w:lvl w:ilvl="2" w:tplc="440A001B" w:tentative="1">
      <w:start w:val="1"/>
      <w:numFmt w:val="lowerRoman"/>
      <w:lvlText w:val="%3."/>
      <w:lvlJc w:val="right"/>
      <w:pPr>
        <w:ind w:left="2863" w:hanging="180"/>
      </w:pPr>
    </w:lvl>
    <w:lvl w:ilvl="3" w:tplc="440A000F" w:tentative="1">
      <w:start w:val="1"/>
      <w:numFmt w:val="decimal"/>
      <w:lvlText w:val="%4."/>
      <w:lvlJc w:val="left"/>
      <w:pPr>
        <w:ind w:left="3583" w:hanging="360"/>
      </w:pPr>
    </w:lvl>
    <w:lvl w:ilvl="4" w:tplc="440A0019" w:tentative="1">
      <w:start w:val="1"/>
      <w:numFmt w:val="lowerLetter"/>
      <w:lvlText w:val="%5."/>
      <w:lvlJc w:val="left"/>
      <w:pPr>
        <w:ind w:left="4303" w:hanging="360"/>
      </w:pPr>
    </w:lvl>
    <w:lvl w:ilvl="5" w:tplc="440A001B" w:tentative="1">
      <w:start w:val="1"/>
      <w:numFmt w:val="lowerRoman"/>
      <w:lvlText w:val="%6."/>
      <w:lvlJc w:val="right"/>
      <w:pPr>
        <w:ind w:left="5023" w:hanging="180"/>
      </w:pPr>
    </w:lvl>
    <w:lvl w:ilvl="6" w:tplc="440A000F" w:tentative="1">
      <w:start w:val="1"/>
      <w:numFmt w:val="decimal"/>
      <w:lvlText w:val="%7."/>
      <w:lvlJc w:val="left"/>
      <w:pPr>
        <w:ind w:left="5743" w:hanging="360"/>
      </w:pPr>
    </w:lvl>
    <w:lvl w:ilvl="7" w:tplc="440A0019" w:tentative="1">
      <w:start w:val="1"/>
      <w:numFmt w:val="lowerLetter"/>
      <w:lvlText w:val="%8."/>
      <w:lvlJc w:val="left"/>
      <w:pPr>
        <w:ind w:left="6463" w:hanging="360"/>
      </w:pPr>
    </w:lvl>
    <w:lvl w:ilvl="8" w:tplc="440A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36">
    <w:nsid w:val="7C5B14A1"/>
    <w:multiLevelType w:val="multilevel"/>
    <w:tmpl w:val="7E527C72"/>
    <w:styleLink w:val="Estilo1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33451A"/>
    <w:multiLevelType w:val="multilevel"/>
    <w:tmpl w:val="63124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8">
    <w:nsid w:val="7ED3273C"/>
    <w:multiLevelType w:val="hybridMultilevel"/>
    <w:tmpl w:val="A5DA14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9"/>
  </w:num>
  <w:num w:numId="3">
    <w:abstractNumId w:val="13"/>
  </w:num>
  <w:num w:numId="4">
    <w:abstractNumId w:val="29"/>
  </w:num>
  <w:num w:numId="5">
    <w:abstractNumId w:val="31"/>
  </w:num>
  <w:num w:numId="6">
    <w:abstractNumId w:val="6"/>
  </w:num>
  <w:num w:numId="7">
    <w:abstractNumId w:val="22"/>
  </w:num>
  <w:num w:numId="8">
    <w:abstractNumId w:val="38"/>
  </w:num>
  <w:num w:numId="9">
    <w:abstractNumId w:val="21"/>
  </w:num>
  <w:num w:numId="10">
    <w:abstractNumId w:val="32"/>
  </w:num>
  <w:num w:numId="11">
    <w:abstractNumId w:val="10"/>
  </w:num>
  <w:num w:numId="12">
    <w:abstractNumId w:val="24"/>
  </w:num>
  <w:num w:numId="13">
    <w:abstractNumId w:val="33"/>
  </w:num>
  <w:num w:numId="14">
    <w:abstractNumId w:val="26"/>
  </w:num>
  <w:num w:numId="15">
    <w:abstractNumId w:val="15"/>
  </w:num>
  <w:num w:numId="16">
    <w:abstractNumId w:val="11"/>
  </w:num>
  <w:num w:numId="17">
    <w:abstractNumId w:val="12"/>
  </w:num>
  <w:num w:numId="18">
    <w:abstractNumId w:val="23"/>
  </w:num>
  <w:num w:numId="19">
    <w:abstractNumId w:val="34"/>
  </w:num>
  <w:num w:numId="20">
    <w:abstractNumId w:val="5"/>
  </w:num>
  <w:num w:numId="21">
    <w:abstractNumId w:val="0"/>
  </w:num>
  <w:num w:numId="22">
    <w:abstractNumId w:val="18"/>
  </w:num>
  <w:num w:numId="23">
    <w:abstractNumId w:val="9"/>
  </w:num>
  <w:num w:numId="24">
    <w:abstractNumId w:val="37"/>
  </w:num>
  <w:num w:numId="25">
    <w:abstractNumId w:val="20"/>
  </w:num>
  <w:num w:numId="26">
    <w:abstractNumId w:val="4"/>
  </w:num>
  <w:num w:numId="27">
    <w:abstractNumId w:val="1"/>
  </w:num>
  <w:num w:numId="28">
    <w:abstractNumId w:val="8"/>
  </w:num>
  <w:num w:numId="29">
    <w:abstractNumId w:val="14"/>
  </w:num>
  <w:num w:numId="30">
    <w:abstractNumId w:val="2"/>
  </w:num>
  <w:num w:numId="31">
    <w:abstractNumId w:val="28"/>
  </w:num>
  <w:num w:numId="32">
    <w:abstractNumId w:val="17"/>
  </w:num>
  <w:num w:numId="33">
    <w:abstractNumId w:val="25"/>
  </w:num>
  <w:num w:numId="34">
    <w:abstractNumId w:val="3"/>
  </w:num>
  <w:num w:numId="35">
    <w:abstractNumId w:val="30"/>
  </w:num>
  <w:num w:numId="36">
    <w:abstractNumId w:val="27"/>
  </w:num>
  <w:num w:numId="37">
    <w:abstractNumId w:val="16"/>
  </w:num>
  <w:num w:numId="38">
    <w:abstractNumId w:val="7"/>
  </w:num>
  <w:num w:numId="39">
    <w:abstractNumId w:val="3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6E10E6"/>
    <w:rsid w:val="00001F79"/>
    <w:rsid w:val="000044E3"/>
    <w:rsid w:val="00011A64"/>
    <w:rsid w:val="000155A4"/>
    <w:rsid w:val="00016F2E"/>
    <w:rsid w:val="0001786B"/>
    <w:rsid w:val="00020BBC"/>
    <w:rsid w:val="00024810"/>
    <w:rsid w:val="00027F74"/>
    <w:rsid w:val="00031824"/>
    <w:rsid w:val="00031AF7"/>
    <w:rsid w:val="00035652"/>
    <w:rsid w:val="00036DCA"/>
    <w:rsid w:val="000437C9"/>
    <w:rsid w:val="0005256E"/>
    <w:rsid w:val="0005646B"/>
    <w:rsid w:val="00056D21"/>
    <w:rsid w:val="000610AC"/>
    <w:rsid w:val="00067000"/>
    <w:rsid w:val="000724E5"/>
    <w:rsid w:val="0007530F"/>
    <w:rsid w:val="00076B87"/>
    <w:rsid w:val="000830FE"/>
    <w:rsid w:val="00085DE2"/>
    <w:rsid w:val="0009464A"/>
    <w:rsid w:val="00094789"/>
    <w:rsid w:val="00095B89"/>
    <w:rsid w:val="000A20D1"/>
    <w:rsid w:val="000A4DD8"/>
    <w:rsid w:val="000B2ADA"/>
    <w:rsid w:val="000C0F71"/>
    <w:rsid w:val="000C172A"/>
    <w:rsid w:val="000D0938"/>
    <w:rsid w:val="000D1183"/>
    <w:rsid w:val="000D261D"/>
    <w:rsid w:val="000D2A31"/>
    <w:rsid w:val="000D6209"/>
    <w:rsid w:val="000E1F7E"/>
    <w:rsid w:val="000E2460"/>
    <w:rsid w:val="000E6763"/>
    <w:rsid w:val="000F04B0"/>
    <w:rsid w:val="000F1182"/>
    <w:rsid w:val="00100265"/>
    <w:rsid w:val="00100F5E"/>
    <w:rsid w:val="00101920"/>
    <w:rsid w:val="00116850"/>
    <w:rsid w:val="00125FEF"/>
    <w:rsid w:val="0013243B"/>
    <w:rsid w:val="00137226"/>
    <w:rsid w:val="001406EA"/>
    <w:rsid w:val="001442D4"/>
    <w:rsid w:val="00147780"/>
    <w:rsid w:val="00160A6D"/>
    <w:rsid w:val="00163375"/>
    <w:rsid w:val="001717D4"/>
    <w:rsid w:val="00174775"/>
    <w:rsid w:val="0017631D"/>
    <w:rsid w:val="00180654"/>
    <w:rsid w:val="00180FC2"/>
    <w:rsid w:val="001858E5"/>
    <w:rsid w:val="001924E7"/>
    <w:rsid w:val="001A182A"/>
    <w:rsid w:val="001A3130"/>
    <w:rsid w:val="001A3B7A"/>
    <w:rsid w:val="001A46DA"/>
    <w:rsid w:val="001A535F"/>
    <w:rsid w:val="001A5BA2"/>
    <w:rsid w:val="001B61CD"/>
    <w:rsid w:val="001B7237"/>
    <w:rsid w:val="001C7C11"/>
    <w:rsid w:val="001D3DE3"/>
    <w:rsid w:val="001D4351"/>
    <w:rsid w:val="001E50E9"/>
    <w:rsid w:val="001F18CD"/>
    <w:rsid w:val="00201674"/>
    <w:rsid w:val="002063B2"/>
    <w:rsid w:val="0021163E"/>
    <w:rsid w:val="002124D6"/>
    <w:rsid w:val="0022300C"/>
    <w:rsid w:val="00223E29"/>
    <w:rsid w:val="002261CE"/>
    <w:rsid w:val="00240322"/>
    <w:rsid w:val="0024436B"/>
    <w:rsid w:val="002458E6"/>
    <w:rsid w:val="00246941"/>
    <w:rsid w:val="00271532"/>
    <w:rsid w:val="00272AB6"/>
    <w:rsid w:val="00276B94"/>
    <w:rsid w:val="00282EF5"/>
    <w:rsid w:val="002960E2"/>
    <w:rsid w:val="002A48A9"/>
    <w:rsid w:val="002A7FC7"/>
    <w:rsid w:val="002B165A"/>
    <w:rsid w:val="002B38AE"/>
    <w:rsid w:val="002B582E"/>
    <w:rsid w:val="002C10B7"/>
    <w:rsid w:val="002C2369"/>
    <w:rsid w:val="002C2718"/>
    <w:rsid w:val="002C3F26"/>
    <w:rsid w:val="002E049E"/>
    <w:rsid w:val="002E0626"/>
    <w:rsid w:val="002E4B96"/>
    <w:rsid w:val="002E7C78"/>
    <w:rsid w:val="002E7E5E"/>
    <w:rsid w:val="002F4092"/>
    <w:rsid w:val="00312625"/>
    <w:rsid w:val="0032185E"/>
    <w:rsid w:val="00325B91"/>
    <w:rsid w:val="00326063"/>
    <w:rsid w:val="00327E62"/>
    <w:rsid w:val="00337A50"/>
    <w:rsid w:val="003407FD"/>
    <w:rsid w:val="00342518"/>
    <w:rsid w:val="00350D28"/>
    <w:rsid w:val="003525C0"/>
    <w:rsid w:val="00354F10"/>
    <w:rsid w:val="00356D08"/>
    <w:rsid w:val="00361E7B"/>
    <w:rsid w:val="00370870"/>
    <w:rsid w:val="00372233"/>
    <w:rsid w:val="0038622E"/>
    <w:rsid w:val="00386C1F"/>
    <w:rsid w:val="00391750"/>
    <w:rsid w:val="003A1295"/>
    <w:rsid w:val="003A22DB"/>
    <w:rsid w:val="003A60AF"/>
    <w:rsid w:val="003B54E6"/>
    <w:rsid w:val="003B5AB8"/>
    <w:rsid w:val="003C58BF"/>
    <w:rsid w:val="003D6374"/>
    <w:rsid w:val="003F0F8D"/>
    <w:rsid w:val="003F2C42"/>
    <w:rsid w:val="003F473B"/>
    <w:rsid w:val="003F4F15"/>
    <w:rsid w:val="003F5FDD"/>
    <w:rsid w:val="00401AF9"/>
    <w:rsid w:val="0040553D"/>
    <w:rsid w:val="0041104A"/>
    <w:rsid w:val="004124DC"/>
    <w:rsid w:val="00413C8C"/>
    <w:rsid w:val="0041424B"/>
    <w:rsid w:val="00417053"/>
    <w:rsid w:val="004175A2"/>
    <w:rsid w:val="00421249"/>
    <w:rsid w:val="00424EB7"/>
    <w:rsid w:val="00435349"/>
    <w:rsid w:val="004433ED"/>
    <w:rsid w:val="00445E93"/>
    <w:rsid w:val="004525A5"/>
    <w:rsid w:val="00453461"/>
    <w:rsid w:val="0045360D"/>
    <w:rsid w:val="0046395C"/>
    <w:rsid w:val="00471091"/>
    <w:rsid w:val="004710A6"/>
    <w:rsid w:val="00474971"/>
    <w:rsid w:val="00475CF5"/>
    <w:rsid w:val="00476593"/>
    <w:rsid w:val="004775D8"/>
    <w:rsid w:val="00480E29"/>
    <w:rsid w:val="00483C75"/>
    <w:rsid w:val="00484886"/>
    <w:rsid w:val="00497400"/>
    <w:rsid w:val="004A2E25"/>
    <w:rsid w:val="004A4648"/>
    <w:rsid w:val="004A4DE8"/>
    <w:rsid w:val="004A6231"/>
    <w:rsid w:val="004B0442"/>
    <w:rsid w:val="004B114D"/>
    <w:rsid w:val="004C77DE"/>
    <w:rsid w:val="004D0C28"/>
    <w:rsid w:val="004D2398"/>
    <w:rsid w:val="004D3402"/>
    <w:rsid w:val="004D7BFB"/>
    <w:rsid w:val="004E6F28"/>
    <w:rsid w:val="004F3077"/>
    <w:rsid w:val="0050000B"/>
    <w:rsid w:val="005049D4"/>
    <w:rsid w:val="00510610"/>
    <w:rsid w:val="00511D28"/>
    <w:rsid w:val="00515F23"/>
    <w:rsid w:val="005229E8"/>
    <w:rsid w:val="00523544"/>
    <w:rsid w:val="005258AC"/>
    <w:rsid w:val="00532972"/>
    <w:rsid w:val="00532E5C"/>
    <w:rsid w:val="00536DCF"/>
    <w:rsid w:val="005417D6"/>
    <w:rsid w:val="00555371"/>
    <w:rsid w:val="00561EBC"/>
    <w:rsid w:val="00567B55"/>
    <w:rsid w:val="00570C76"/>
    <w:rsid w:val="005719A4"/>
    <w:rsid w:val="0057309E"/>
    <w:rsid w:val="00576488"/>
    <w:rsid w:val="005822EC"/>
    <w:rsid w:val="00584C9D"/>
    <w:rsid w:val="00586589"/>
    <w:rsid w:val="005967BB"/>
    <w:rsid w:val="00596B36"/>
    <w:rsid w:val="00596B5A"/>
    <w:rsid w:val="005A719C"/>
    <w:rsid w:val="005C7481"/>
    <w:rsid w:val="005C7839"/>
    <w:rsid w:val="005D139C"/>
    <w:rsid w:val="005D2F92"/>
    <w:rsid w:val="005E0586"/>
    <w:rsid w:val="005E3978"/>
    <w:rsid w:val="005E73F6"/>
    <w:rsid w:val="005F028A"/>
    <w:rsid w:val="005F0ABF"/>
    <w:rsid w:val="006068A5"/>
    <w:rsid w:val="006117C0"/>
    <w:rsid w:val="00613C6C"/>
    <w:rsid w:val="0061701F"/>
    <w:rsid w:val="00624905"/>
    <w:rsid w:val="00625192"/>
    <w:rsid w:val="00632DF2"/>
    <w:rsid w:val="006334E0"/>
    <w:rsid w:val="006404C6"/>
    <w:rsid w:val="00651646"/>
    <w:rsid w:val="00652E61"/>
    <w:rsid w:val="00664C79"/>
    <w:rsid w:val="00667811"/>
    <w:rsid w:val="0069010A"/>
    <w:rsid w:val="00692CA5"/>
    <w:rsid w:val="00692F9D"/>
    <w:rsid w:val="006950D4"/>
    <w:rsid w:val="006B0465"/>
    <w:rsid w:val="006B08B1"/>
    <w:rsid w:val="006B0A67"/>
    <w:rsid w:val="006B1F02"/>
    <w:rsid w:val="006B7B6C"/>
    <w:rsid w:val="006C2209"/>
    <w:rsid w:val="006C579A"/>
    <w:rsid w:val="006C761D"/>
    <w:rsid w:val="006D7E05"/>
    <w:rsid w:val="006E0E7A"/>
    <w:rsid w:val="006E10E6"/>
    <w:rsid w:val="006E199E"/>
    <w:rsid w:val="006E1EFC"/>
    <w:rsid w:val="006F09F5"/>
    <w:rsid w:val="006F5C2D"/>
    <w:rsid w:val="006F5DFB"/>
    <w:rsid w:val="0070547A"/>
    <w:rsid w:val="00723B02"/>
    <w:rsid w:val="007301CA"/>
    <w:rsid w:val="00731C3C"/>
    <w:rsid w:val="007325C8"/>
    <w:rsid w:val="00734E28"/>
    <w:rsid w:val="00735E06"/>
    <w:rsid w:val="0074238A"/>
    <w:rsid w:val="007431D2"/>
    <w:rsid w:val="007438A2"/>
    <w:rsid w:val="00744091"/>
    <w:rsid w:val="00757242"/>
    <w:rsid w:val="00776EAD"/>
    <w:rsid w:val="007903A7"/>
    <w:rsid w:val="0079052D"/>
    <w:rsid w:val="0079519E"/>
    <w:rsid w:val="007A7323"/>
    <w:rsid w:val="007C11C6"/>
    <w:rsid w:val="007C395A"/>
    <w:rsid w:val="007D4728"/>
    <w:rsid w:val="007D6C6E"/>
    <w:rsid w:val="007E37F2"/>
    <w:rsid w:val="00806841"/>
    <w:rsid w:val="00812649"/>
    <w:rsid w:val="00816A27"/>
    <w:rsid w:val="00817CC7"/>
    <w:rsid w:val="00827373"/>
    <w:rsid w:val="00831DEF"/>
    <w:rsid w:val="00831E77"/>
    <w:rsid w:val="00832068"/>
    <w:rsid w:val="00835B29"/>
    <w:rsid w:val="0084521A"/>
    <w:rsid w:val="0084650A"/>
    <w:rsid w:val="00852200"/>
    <w:rsid w:val="008560E0"/>
    <w:rsid w:val="008604AE"/>
    <w:rsid w:val="008660FE"/>
    <w:rsid w:val="00867326"/>
    <w:rsid w:val="008766C2"/>
    <w:rsid w:val="00882F99"/>
    <w:rsid w:val="0088610B"/>
    <w:rsid w:val="008B1746"/>
    <w:rsid w:val="008B317C"/>
    <w:rsid w:val="008C198E"/>
    <w:rsid w:val="008C2C2B"/>
    <w:rsid w:val="008C2C9D"/>
    <w:rsid w:val="008C4AD8"/>
    <w:rsid w:val="008C54F1"/>
    <w:rsid w:val="008D0833"/>
    <w:rsid w:val="008D71BD"/>
    <w:rsid w:val="008E10E4"/>
    <w:rsid w:val="008E14D3"/>
    <w:rsid w:val="008E2D01"/>
    <w:rsid w:val="008E7194"/>
    <w:rsid w:val="008E7929"/>
    <w:rsid w:val="008F0320"/>
    <w:rsid w:val="00904C5E"/>
    <w:rsid w:val="00907BA0"/>
    <w:rsid w:val="00910FA1"/>
    <w:rsid w:val="00913512"/>
    <w:rsid w:val="0092027A"/>
    <w:rsid w:val="00921529"/>
    <w:rsid w:val="009225C8"/>
    <w:rsid w:val="009350E1"/>
    <w:rsid w:val="0094171F"/>
    <w:rsid w:val="00941E6E"/>
    <w:rsid w:val="009441A3"/>
    <w:rsid w:val="009469D2"/>
    <w:rsid w:val="009554E7"/>
    <w:rsid w:val="009708FC"/>
    <w:rsid w:val="0097101C"/>
    <w:rsid w:val="00974077"/>
    <w:rsid w:val="0097580C"/>
    <w:rsid w:val="00976C00"/>
    <w:rsid w:val="00985171"/>
    <w:rsid w:val="009851A9"/>
    <w:rsid w:val="009A429C"/>
    <w:rsid w:val="009A42EF"/>
    <w:rsid w:val="009C675C"/>
    <w:rsid w:val="009D0C38"/>
    <w:rsid w:val="009D634A"/>
    <w:rsid w:val="009F1DBB"/>
    <w:rsid w:val="00A209CE"/>
    <w:rsid w:val="00A20F2E"/>
    <w:rsid w:val="00A248DB"/>
    <w:rsid w:val="00A27558"/>
    <w:rsid w:val="00A3719E"/>
    <w:rsid w:val="00A54B93"/>
    <w:rsid w:val="00A57068"/>
    <w:rsid w:val="00A57FAF"/>
    <w:rsid w:val="00A65C83"/>
    <w:rsid w:val="00A6619E"/>
    <w:rsid w:val="00A81C31"/>
    <w:rsid w:val="00A8371B"/>
    <w:rsid w:val="00A8750D"/>
    <w:rsid w:val="00A93225"/>
    <w:rsid w:val="00AA215B"/>
    <w:rsid w:val="00AA289E"/>
    <w:rsid w:val="00AC23D0"/>
    <w:rsid w:val="00AC4D71"/>
    <w:rsid w:val="00AD258E"/>
    <w:rsid w:val="00AD2D28"/>
    <w:rsid w:val="00AE23A4"/>
    <w:rsid w:val="00AE2B3D"/>
    <w:rsid w:val="00AE4552"/>
    <w:rsid w:val="00AF290B"/>
    <w:rsid w:val="00AF292C"/>
    <w:rsid w:val="00B014E1"/>
    <w:rsid w:val="00B065CA"/>
    <w:rsid w:val="00B14897"/>
    <w:rsid w:val="00B218B0"/>
    <w:rsid w:val="00B21EA2"/>
    <w:rsid w:val="00B2753A"/>
    <w:rsid w:val="00B34CB1"/>
    <w:rsid w:val="00B36CF5"/>
    <w:rsid w:val="00B37EFA"/>
    <w:rsid w:val="00B40193"/>
    <w:rsid w:val="00B41C7C"/>
    <w:rsid w:val="00B45864"/>
    <w:rsid w:val="00B50819"/>
    <w:rsid w:val="00B527CB"/>
    <w:rsid w:val="00B62A81"/>
    <w:rsid w:val="00B63757"/>
    <w:rsid w:val="00B6463C"/>
    <w:rsid w:val="00B66631"/>
    <w:rsid w:val="00B70EBE"/>
    <w:rsid w:val="00B72970"/>
    <w:rsid w:val="00B7731A"/>
    <w:rsid w:val="00B93FF7"/>
    <w:rsid w:val="00B950E9"/>
    <w:rsid w:val="00BA4E6F"/>
    <w:rsid w:val="00BA7F29"/>
    <w:rsid w:val="00BB082E"/>
    <w:rsid w:val="00BD1EA1"/>
    <w:rsid w:val="00BD6A99"/>
    <w:rsid w:val="00BE154B"/>
    <w:rsid w:val="00BE6C77"/>
    <w:rsid w:val="00BF19AE"/>
    <w:rsid w:val="00BF35A1"/>
    <w:rsid w:val="00BF5AFE"/>
    <w:rsid w:val="00C00136"/>
    <w:rsid w:val="00C019C0"/>
    <w:rsid w:val="00C06E2A"/>
    <w:rsid w:val="00C07FA1"/>
    <w:rsid w:val="00C1238A"/>
    <w:rsid w:val="00C367F1"/>
    <w:rsid w:val="00C538DA"/>
    <w:rsid w:val="00C54DEF"/>
    <w:rsid w:val="00C553BA"/>
    <w:rsid w:val="00C62CDD"/>
    <w:rsid w:val="00C6310A"/>
    <w:rsid w:val="00C64C4E"/>
    <w:rsid w:val="00C726F4"/>
    <w:rsid w:val="00C75097"/>
    <w:rsid w:val="00C86172"/>
    <w:rsid w:val="00C87B9E"/>
    <w:rsid w:val="00CA0A2C"/>
    <w:rsid w:val="00CA2838"/>
    <w:rsid w:val="00CB039F"/>
    <w:rsid w:val="00CB5E56"/>
    <w:rsid w:val="00CB628D"/>
    <w:rsid w:val="00CC4A10"/>
    <w:rsid w:val="00CD07A1"/>
    <w:rsid w:val="00CD36A4"/>
    <w:rsid w:val="00CD6EF2"/>
    <w:rsid w:val="00CE0C97"/>
    <w:rsid w:val="00CE6A65"/>
    <w:rsid w:val="00CE72B9"/>
    <w:rsid w:val="00CE7411"/>
    <w:rsid w:val="00CF399E"/>
    <w:rsid w:val="00D03CA6"/>
    <w:rsid w:val="00D14E87"/>
    <w:rsid w:val="00D15162"/>
    <w:rsid w:val="00D26D97"/>
    <w:rsid w:val="00D34F22"/>
    <w:rsid w:val="00D37ED9"/>
    <w:rsid w:val="00D42B00"/>
    <w:rsid w:val="00D44007"/>
    <w:rsid w:val="00D53CE0"/>
    <w:rsid w:val="00D55F4E"/>
    <w:rsid w:val="00D57AB4"/>
    <w:rsid w:val="00D636AF"/>
    <w:rsid w:val="00D76384"/>
    <w:rsid w:val="00D77D08"/>
    <w:rsid w:val="00D81148"/>
    <w:rsid w:val="00D82379"/>
    <w:rsid w:val="00D82D5D"/>
    <w:rsid w:val="00D832F3"/>
    <w:rsid w:val="00D8385E"/>
    <w:rsid w:val="00D854ED"/>
    <w:rsid w:val="00D85E7E"/>
    <w:rsid w:val="00D94A2B"/>
    <w:rsid w:val="00D94A88"/>
    <w:rsid w:val="00DA2889"/>
    <w:rsid w:val="00DA48D4"/>
    <w:rsid w:val="00DB4C69"/>
    <w:rsid w:val="00DC1F8B"/>
    <w:rsid w:val="00DD004E"/>
    <w:rsid w:val="00DD2975"/>
    <w:rsid w:val="00DD51C4"/>
    <w:rsid w:val="00DD5B91"/>
    <w:rsid w:val="00DE079A"/>
    <w:rsid w:val="00DE1626"/>
    <w:rsid w:val="00DF2078"/>
    <w:rsid w:val="00DF2E41"/>
    <w:rsid w:val="00DF373D"/>
    <w:rsid w:val="00DF5679"/>
    <w:rsid w:val="00DF5756"/>
    <w:rsid w:val="00E247E4"/>
    <w:rsid w:val="00E31C61"/>
    <w:rsid w:val="00E4399C"/>
    <w:rsid w:val="00E45DA9"/>
    <w:rsid w:val="00E473FA"/>
    <w:rsid w:val="00E55667"/>
    <w:rsid w:val="00E63205"/>
    <w:rsid w:val="00E64A57"/>
    <w:rsid w:val="00E6663F"/>
    <w:rsid w:val="00E85F58"/>
    <w:rsid w:val="00E87A0D"/>
    <w:rsid w:val="00E92686"/>
    <w:rsid w:val="00E93A61"/>
    <w:rsid w:val="00EA1BC4"/>
    <w:rsid w:val="00EA7010"/>
    <w:rsid w:val="00EB45C6"/>
    <w:rsid w:val="00EC055A"/>
    <w:rsid w:val="00EC311F"/>
    <w:rsid w:val="00ED16CC"/>
    <w:rsid w:val="00ED522A"/>
    <w:rsid w:val="00ED5B53"/>
    <w:rsid w:val="00EE15BF"/>
    <w:rsid w:val="00EE167B"/>
    <w:rsid w:val="00EF078F"/>
    <w:rsid w:val="00F01531"/>
    <w:rsid w:val="00F03907"/>
    <w:rsid w:val="00F10C9F"/>
    <w:rsid w:val="00F1461A"/>
    <w:rsid w:val="00F16B62"/>
    <w:rsid w:val="00F1722F"/>
    <w:rsid w:val="00F2223A"/>
    <w:rsid w:val="00F30A42"/>
    <w:rsid w:val="00F41C0B"/>
    <w:rsid w:val="00F46EEF"/>
    <w:rsid w:val="00F47739"/>
    <w:rsid w:val="00F519F3"/>
    <w:rsid w:val="00F5239C"/>
    <w:rsid w:val="00F610C5"/>
    <w:rsid w:val="00F616B2"/>
    <w:rsid w:val="00F61BD7"/>
    <w:rsid w:val="00F62C0E"/>
    <w:rsid w:val="00F65750"/>
    <w:rsid w:val="00F66B4D"/>
    <w:rsid w:val="00F7494A"/>
    <w:rsid w:val="00F749BC"/>
    <w:rsid w:val="00F77C1E"/>
    <w:rsid w:val="00F861EA"/>
    <w:rsid w:val="00F86B74"/>
    <w:rsid w:val="00FA2BA7"/>
    <w:rsid w:val="00FA4A8B"/>
    <w:rsid w:val="00FA7D1A"/>
    <w:rsid w:val="00FB1C58"/>
    <w:rsid w:val="00FB1F4F"/>
    <w:rsid w:val="00FB2200"/>
    <w:rsid w:val="00FC2643"/>
    <w:rsid w:val="00FD4BAD"/>
    <w:rsid w:val="00FD6385"/>
    <w:rsid w:val="00FE0CF5"/>
    <w:rsid w:val="00FE7018"/>
    <w:rsid w:val="00FF030F"/>
    <w:rsid w:val="00FF7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7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25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F0ABF"/>
    <w:pPr>
      <w:keepNext/>
      <w:spacing w:after="0" w:line="240" w:lineRule="auto"/>
      <w:ind w:left="705"/>
      <w:jc w:val="both"/>
      <w:outlineLvl w:val="2"/>
    </w:pPr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082E"/>
  </w:style>
  <w:style w:type="paragraph" w:styleId="Piedepgina">
    <w:name w:val="footer"/>
    <w:basedOn w:val="Normal"/>
    <w:link w:val="PiedepginaCar"/>
    <w:uiPriority w:val="99"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82E"/>
  </w:style>
  <w:style w:type="paragraph" w:styleId="Prrafodelista">
    <w:name w:val="List Paragraph"/>
    <w:basedOn w:val="Normal"/>
    <w:link w:val="PrrafodelistaCar"/>
    <w:uiPriority w:val="34"/>
    <w:qFormat/>
    <w:rsid w:val="00BB08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488"/>
    <w:rPr>
      <w:rFonts w:ascii="Tahoma" w:hAnsi="Tahoma" w:cs="Tahoma"/>
      <w:sz w:val="16"/>
      <w:szCs w:val="16"/>
    </w:rPr>
  </w:style>
  <w:style w:type="table" w:customStyle="1" w:styleId="Sombreadoclaro1">
    <w:name w:val="Sombreado claro1"/>
    <w:basedOn w:val="Tablanormal"/>
    <w:uiPriority w:val="60"/>
    <w:rsid w:val="00904C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904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">
    <w:name w:val="Estilo1"/>
    <w:uiPriority w:val="99"/>
    <w:rsid w:val="00511D28"/>
    <w:pPr>
      <w:numPr>
        <w:numId w:val="1"/>
      </w:numPr>
    </w:pPr>
  </w:style>
  <w:style w:type="paragraph" w:styleId="Sangradetextonormal">
    <w:name w:val="Body Text Indent"/>
    <w:basedOn w:val="Normal"/>
    <w:link w:val="SangradetextonormalCar"/>
    <w:rsid w:val="0045360D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pacing w:after="81" w:line="240" w:lineRule="auto"/>
      <w:ind w:left="706" w:hanging="706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5360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5F0ABF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2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5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D4808-4798-4083-8D88-981E2848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1055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ndlorena</dc:creator>
  <cp:lastModifiedBy>Marlene Marroquin  de Sánchez</cp:lastModifiedBy>
  <cp:revision>57</cp:revision>
  <cp:lastPrinted>2014-09-02T16:41:00Z</cp:lastPrinted>
  <dcterms:created xsi:type="dcterms:W3CDTF">2018-06-13T22:38:00Z</dcterms:created>
  <dcterms:modified xsi:type="dcterms:W3CDTF">2018-06-20T21:54:00Z</dcterms:modified>
</cp:coreProperties>
</file>