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C5E" w:rsidRDefault="00C23BD4" w:rsidP="000D1183">
      <w:pPr>
        <w:rPr>
          <w:lang w:val="es-SV"/>
        </w:rPr>
      </w:pPr>
      <w:r>
        <w:rPr>
          <w:noProof/>
          <w:lang w:val="es-SV" w:eastAsia="es-SV"/>
        </w:rPr>
        <w:pict>
          <v:roundrect id="_x0000_s1026" style="position:absolute;margin-left:-25.35pt;margin-top:10.3pt;width:489.15pt;height:111.5pt;z-index:251658240" arcsize="10923f" strokeweight="2.25pt">
            <v:textbox style="mso-next-textbox:#_x0000_s1026">
              <w:txbxContent>
                <w:p w:rsidR="00734BDD" w:rsidRPr="0081151B" w:rsidRDefault="00734BDD" w:rsidP="0081151B">
                  <w:pPr>
                    <w:spacing w:after="0" w:line="240" w:lineRule="auto"/>
                    <w:jc w:val="center"/>
                    <w:rPr>
                      <w:rFonts w:ascii="Calibri" w:hAnsi="Calibri"/>
                      <w:b/>
                      <w:shadow/>
                      <w:color w:val="0F243E" w:themeColor="text2" w:themeShade="80"/>
                      <w:sz w:val="32"/>
                      <w:lang w:val="es-SV"/>
                    </w:rPr>
                  </w:pPr>
                  <w:r w:rsidRPr="0081151B">
                    <w:rPr>
                      <w:rFonts w:ascii="Calibri" w:hAnsi="Calibri"/>
                      <w:b/>
                      <w:shadow/>
                      <w:color w:val="0F243E" w:themeColor="text2" w:themeShade="80"/>
                      <w:sz w:val="32"/>
                      <w:lang w:val="es-SV"/>
                    </w:rPr>
                    <w:t>Tipo de Trámite</w:t>
                  </w:r>
                  <w:r w:rsidR="00244091" w:rsidRPr="0081151B">
                    <w:rPr>
                      <w:rFonts w:ascii="Calibri" w:hAnsi="Calibri"/>
                      <w:b/>
                      <w:shadow/>
                      <w:color w:val="0F243E" w:themeColor="text2" w:themeShade="80"/>
                      <w:sz w:val="32"/>
                      <w:lang w:val="es-SV"/>
                    </w:rPr>
                    <w:t xml:space="preserve"> 2</w:t>
                  </w:r>
                  <w:r w:rsidR="0075657E" w:rsidRPr="0081151B">
                    <w:rPr>
                      <w:rFonts w:ascii="Calibri" w:hAnsi="Calibri"/>
                      <w:b/>
                      <w:shadow/>
                      <w:color w:val="0F243E" w:themeColor="text2" w:themeShade="80"/>
                      <w:sz w:val="32"/>
                      <w:lang w:val="es-SV"/>
                    </w:rPr>
                    <w:t>3</w:t>
                  </w:r>
                  <w:r w:rsidRPr="0081151B">
                    <w:rPr>
                      <w:rFonts w:ascii="Calibri" w:hAnsi="Calibri"/>
                      <w:b/>
                      <w:shadow/>
                      <w:color w:val="0F243E" w:themeColor="text2" w:themeShade="80"/>
                      <w:sz w:val="32"/>
                      <w:lang w:val="es-SV"/>
                    </w:rPr>
                    <w:t>:</w:t>
                  </w:r>
                  <w:r w:rsidR="0048276D" w:rsidRPr="0081151B">
                    <w:rPr>
                      <w:rFonts w:ascii="Calibri" w:hAnsi="Calibri"/>
                      <w:b/>
                      <w:shadow/>
                      <w:color w:val="0F243E" w:themeColor="text2" w:themeShade="80"/>
                      <w:sz w:val="32"/>
                      <w:lang w:val="es-SV"/>
                    </w:rPr>
                    <w:t xml:space="preserve"> </w:t>
                  </w:r>
                  <w:r w:rsidRPr="0081151B">
                    <w:rPr>
                      <w:rFonts w:ascii="Calibri" w:hAnsi="Calibri"/>
                      <w:b/>
                      <w:shadow/>
                      <w:color w:val="0F243E" w:themeColor="text2" w:themeShade="80"/>
                      <w:sz w:val="32"/>
                      <w:lang w:val="es-SV"/>
                    </w:rPr>
                    <w:t>AUTORIZACIÓN DE MODIFICACIONES DE PACTO SOCIAL</w:t>
                  </w:r>
                </w:p>
                <w:p w:rsidR="00734BDD" w:rsidRPr="0048276D" w:rsidRDefault="00734BDD" w:rsidP="0048276D">
                  <w:pPr>
                    <w:spacing w:after="0" w:line="240" w:lineRule="auto"/>
                    <w:jc w:val="both"/>
                    <w:rPr>
                      <w:rFonts w:ascii="Calibri" w:hAnsi="Calibri"/>
                      <w:b/>
                      <w:lang w:val="es-SV"/>
                    </w:rPr>
                  </w:pPr>
                </w:p>
                <w:p w:rsidR="00734BDD" w:rsidRPr="0081151B" w:rsidRDefault="00734BDD" w:rsidP="0081151B">
                  <w:pPr>
                    <w:spacing w:after="0" w:line="240" w:lineRule="auto"/>
                    <w:jc w:val="center"/>
                    <w:rPr>
                      <w:lang w:val="es-SV"/>
                    </w:rPr>
                  </w:pPr>
                  <w:r w:rsidRPr="0081151B">
                    <w:rPr>
                      <w:lang w:val="es-SV"/>
                    </w:rPr>
                    <w:t>Subsistemas a que aplica</w:t>
                  </w:r>
                  <w:r w:rsidR="0048276D" w:rsidRPr="0081151B">
                    <w:rPr>
                      <w:lang w:val="es-SV"/>
                    </w:rPr>
                    <w:t>:</w:t>
                  </w:r>
                  <w:r w:rsidR="0048276D" w:rsidRPr="0081151B">
                    <w:rPr>
                      <w:lang w:val="es-SV"/>
                    </w:rPr>
                    <w:tab/>
                  </w:r>
                  <w:r w:rsidRPr="0081151B">
                    <w:rPr>
                      <w:lang w:val="es-SV"/>
                    </w:rPr>
                    <w:t>Mercado de Valores y Mercado de Productos y Servicios.</w:t>
                  </w:r>
                </w:p>
                <w:p w:rsidR="00734BDD" w:rsidRPr="0081151B" w:rsidRDefault="0048276D" w:rsidP="0081151B">
                  <w:pPr>
                    <w:spacing w:after="0" w:line="240" w:lineRule="auto"/>
                    <w:jc w:val="center"/>
                    <w:rPr>
                      <w:lang w:val="es-SV"/>
                    </w:rPr>
                  </w:pPr>
                  <w:r w:rsidRPr="0081151B">
                    <w:rPr>
                      <w:lang w:val="es-SV"/>
                    </w:rPr>
                    <w:t>Fecha de creación:</w:t>
                  </w:r>
                  <w:r w:rsidRPr="0081151B">
                    <w:rPr>
                      <w:lang w:val="es-SV"/>
                    </w:rPr>
                    <w:tab/>
                  </w:r>
                  <w:r w:rsidRPr="0081151B">
                    <w:rPr>
                      <w:lang w:val="es-SV"/>
                    </w:rPr>
                    <w:tab/>
                  </w:r>
                  <w:r w:rsidR="00734BDD" w:rsidRPr="0081151B">
                    <w:rPr>
                      <w:lang w:val="es-SV"/>
                    </w:rPr>
                    <w:t>26/09/2014</w:t>
                  </w:r>
                </w:p>
                <w:p w:rsidR="00734BDD" w:rsidRPr="0081151B" w:rsidRDefault="0048276D" w:rsidP="0081151B">
                  <w:pPr>
                    <w:spacing w:after="0" w:line="240" w:lineRule="auto"/>
                    <w:jc w:val="center"/>
                    <w:rPr>
                      <w:lang w:val="es-SV"/>
                    </w:rPr>
                  </w:pPr>
                  <w:r w:rsidRPr="0081151B">
                    <w:rPr>
                      <w:lang w:val="es-SV"/>
                    </w:rPr>
                    <w:t>Fecha de última modificación:</w:t>
                  </w:r>
                  <w:r w:rsidRPr="0081151B">
                    <w:rPr>
                      <w:lang w:val="es-SV"/>
                    </w:rPr>
                    <w:tab/>
                  </w:r>
                  <w:r w:rsidR="00734BDD" w:rsidRPr="0081151B">
                    <w:rPr>
                      <w:lang w:val="es-SV"/>
                    </w:rPr>
                    <w:t>30/09/2014</w:t>
                  </w:r>
                </w:p>
                <w:p w:rsidR="00734BDD" w:rsidRPr="0048276D" w:rsidRDefault="00734BDD" w:rsidP="0048276D">
                  <w:pPr>
                    <w:spacing w:after="0" w:line="240" w:lineRule="auto"/>
                    <w:jc w:val="both"/>
                    <w:rPr>
                      <w:rFonts w:ascii="Calibri" w:hAnsi="Calibri"/>
                      <w:lang w:val="es-SV"/>
                    </w:rPr>
                  </w:pPr>
                </w:p>
              </w:txbxContent>
            </v:textbox>
          </v:roundrect>
        </w:pict>
      </w:r>
    </w:p>
    <w:p w:rsidR="00C538DA" w:rsidRDefault="00C538DA" w:rsidP="000D1183">
      <w:pPr>
        <w:rPr>
          <w:lang w:val="es-SV"/>
        </w:rPr>
      </w:pPr>
    </w:p>
    <w:p w:rsidR="00C538DA" w:rsidRDefault="00C538DA" w:rsidP="000D1183">
      <w:pPr>
        <w:rPr>
          <w:lang w:val="es-SV"/>
        </w:rPr>
      </w:pPr>
    </w:p>
    <w:p w:rsidR="00C538DA" w:rsidRDefault="00C538DA" w:rsidP="00C538DA">
      <w:pPr>
        <w:rPr>
          <w:lang w:val="es-SV"/>
        </w:rPr>
      </w:pPr>
    </w:p>
    <w:p w:rsidR="000E6763" w:rsidRDefault="00C538DA" w:rsidP="00C538DA">
      <w:pPr>
        <w:tabs>
          <w:tab w:val="left" w:pos="960"/>
        </w:tabs>
        <w:rPr>
          <w:lang w:val="es-SV"/>
        </w:rPr>
      </w:pPr>
      <w:r>
        <w:rPr>
          <w:lang w:val="es-SV"/>
        </w:rPr>
        <w:tab/>
      </w:r>
    </w:p>
    <w:p w:rsidR="0038622E" w:rsidRDefault="00C23BD4" w:rsidP="00C07FA1">
      <w:pPr>
        <w:rPr>
          <w:lang w:val="es-SV"/>
        </w:rPr>
      </w:pPr>
      <w:r>
        <w:rPr>
          <w:noProof/>
          <w:lang w:val="es-SV" w:eastAsia="es-SV"/>
        </w:rPr>
        <w:pict>
          <v:roundrect id="_x0000_s1029" style="position:absolute;margin-left:-31.9pt;margin-top:1.65pt;width:509.25pt;height:568.95pt;z-index:251660288" arcsize="10923f" stroked="f">
            <v:textbox style="mso-next-textbox:#_x0000_s1029">
              <w:txbxContent>
                <w:p w:rsidR="00734BDD" w:rsidRPr="0048276D" w:rsidRDefault="00734BDD" w:rsidP="0038622E">
                  <w:pPr>
                    <w:spacing w:after="0" w:line="240" w:lineRule="auto"/>
                    <w:jc w:val="both"/>
                    <w:rPr>
                      <w:rFonts w:ascii="Calibri" w:hAnsi="Calibri"/>
                      <w:b/>
                      <w:lang w:val="es-SV"/>
                    </w:rPr>
                  </w:pPr>
                  <w:r w:rsidRPr="0048276D">
                    <w:rPr>
                      <w:rFonts w:ascii="Calibri" w:hAnsi="Calibri"/>
                      <w:b/>
                      <w:lang w:val="es-SV"/>
                    </w:rPr>
                    <w:t xml:space="preserve">Sujetos a que aplica el trámite específico: </w:t>
                  </w:r>
                </w:p>
                <w:p w:rsidR="00734BDD" w:rsidRPr="0048276D" w:rsidRDefault="00734BDD" w:rsidP="0038622E">
                  <w:pPr>
                    <w:spacing w:after="0" w:line="240" w:lineRule="auto"/>
                    <w:jc w:val="both"/>
                    <w:rPr>
                      <w:rFonts w:ascii="Calibri" w:hAnsi="Calibri"/>
                      <w:szCs w:val="20"/>
                      <w:lang w:val="es-SV"/>
                    </w:rPr>
                  </w:pPr>
                  <w:r w:rsidRPr="0048276D">
                    <w:rPr>
                      <w:rFonts w:ascii="Calibri" w:hAnsi="Calibri"/>
                      <w:szCs w:val="20"/>
                      <w:lang w:val="es-SV"/>
                    </w:rPr>
                    <w:t>Sociedades supervisadas por la Superintendencia Adjunta de Valores.</w:t>
                  </w:r>
                </w:p>
                <w:p w:rsidR="00734BDD" w:rsidRPr="0048276D" w:rsidRDefault="00734BDD" w:rsidP="0038622E">
                  <w:pPr>
                    <w:spacing w:after="0" w:line="240" w:lineRule="auto"/>
                    <w:jc w:val="both"/>
                    <w:rPr>
                      <w:rFonts w:ascii="Calibri" w:hAnsi="Calibri"/>
                      <w:b/>
                      <w:lang w:val="es-SV"/>
                    </w:rPr>
                  </w:pPr>
                </w:p>
                <w:p w:rsidR="00734BDD" w:rsidRPr="0048276D" w:rsidRDefault="00734BDD" w:rsidP="0038622E">
                  <w:pPr>
                    <w:spacing w:after="0" w:line="240" w:lineRule="auto"/>
                    <w:jc w:val="both"/>
                    <w:rPr>
                      <w:rFonts w:ascii="Calibri" w:hAnsi="Calibri"/>
                      <w:b/>
                      <w:szCs w:val="20"/>
                      <w:lang w:val="es-SV"/>
                    </w:rPr>
                  </w:pPr>
                  <w:r w:rsidRPr="0048276D">
                    <w:rPr>
                      <w:rFonts w:ascii="Calibri" w:hAnsi="Calibri"/>
                      <w:b/>
                      <w:szCs w:val="20"/>
                      <w:lang w:val="es-SV"/>
                    </w:rPr>
                    <w:t xml:space="preserve">Base Legal: </w:t>
                  </w:r>
                </w:p>
                <w:p w:rsidR="007A335F" w:rsidRPr="0048276D" w:rsidRDefault="004F492B" w:rsidP="004F492B">
                  <w:pPr>
                    <w:spacing w:after="0" w:line="240" w:lineRule="auto"/>
                    <w:jc w:val="both"/>
                    <w:rPr>
                      <w:rFonts w:ascii="Calibri" w:eastAsia="Times New Roman" w:hAnsi="Calibri" w:cs="Times New Roman"/>
                      <w:color w:val="000000"/>
                      <w:lang w:eastAsia="es-SV"/>
                    </w:rPr>
                  </w:pPr>
                  <w:r w:rsidRPr="0048276D">
                    <w:rPr>
                      <w:rFonts w:ascii="Calibri" w:eastAsia="Times New Roman" w:hAnsi="Calibri" w:cs="Times New Roman"/>
                      <w:color w:val="000000"/>
                      <w:lang w:eastAsia="es-SV"/>
                    </w:rPr>
                    <w:t>Artículos 112, 173 a 180, 228 Código de Comercio</w:t>
                  </w:r>
                </w:p>
                <w:p w:rsidR="004F492B" w:rsidRPr="0048276D" w:rsidRDefault="004F492B" w:rsidP="00071C96">
                  <w:pPr>
                    <w:pStyle w:val="Prrafodelista"/>
                    <w:spacing w:after="0" w:line="240" w:lineRule="auto"/>
                    <w:jc w:val="both"/>
                    <w:rPr>
                      <w:rFonts w:ascii="Calibri" w:hAnsi="Calibri"/>
                      <w:szCs w:val="20"/>
                    </w:rPr>
                  </w:pPr>
                </w:p>
                <w:p w:rsidR="00734BDD" w:rsidRPr="0048276D" w:rsidRDefault="00734BDD" w:rsidP="00DE6D5C">
                  <w:pPr>
                    <w:pStyle w:val="Prrafodelista"/>
                    <w:spacing w:after="0" w:line="240" w:lineRule="auto"/>
                    <w:ind w:left="0"/>
                    <w:jc w:val="both"/>
                    <w:rPr>
                      <w:rFonts w:ascii="Calibri" w:hAnsi="Calibri"/>
                      <w:b/>
                      <w:u w:val="single"/>
                      <w:lang w:val="es-SV"/>
                    </w:rPr>
                  </w:pPr>
                  <w:r w:rsidRPr="0048276D">
                    <w:rPr>
                      <w:rFonts w:ascii="Calibri" w:hAnsi="Calibri"/>
                      <w:b/>
                      <w:u w:val="single"/>
                      <w:lang w:val="es-SV"/>
                    </w:rPr>
                    <w:t>Requisitos Legales y Normativos.</w:t>
                  </w:r>
                </w:p>
                <w:p w:rsidR="00734BDD" w:rsidRPr="0048276D" w:rsidRDefault="00734BDD" w:rsidP="00DE6D5C">
                  <w:pPr>
                    <w:pStyle w:val="Prrafodelista"/>
                    <w:spacing w:after="0" w:line="240" w:lineRule="auto"/>
                    <w:ind w:left="0"/>
                    <w:jc w:val="both"/>
                    <w:rPr>
                      <w:rFonts w:ascii="Calibri" w:hAnsi="Calibri"/>
                      <w:b/>
                      <w:u w:val="single"/>
                      <w:lang w:val="es-SV"/>
                    </w:rPr>
                  </w:pPr>
                </w:p>
                <w:p w:rsidR="004F492B" w:rsidRPr="0048276D" w:rsidRDefault="004F492B" w:rsidP="004F492B">
                  <w:pPr>
                    <w:pStyle w:val="Prrafodelista"/>
                    <w:numPr>
                      <w:ilvl w:val="0"/>
                      <w:numId w:val="27"/>
                    </w:numPr>
                    <w:spacing w:after="0" w:line="240" w:lineRule="auto"/>
                    <w:jc w:val="both"/>
                    <w:rPr>
                      <w:rFonts w:ascii="Calibri" w:hAnsi="Calibri"/>
                      <w:szCs w:val="20"/>
                      <w:lang w:val="es-SV"/>
                    </w:rPr>
                  </w:pPr>
                  <w:r w:rsidRPr="0048276D">
                    <w:rPr>
                      <w:rFonts w:ascii="Calibri" w:hAnsi="Calibri"/>
                      <w:szCs w:val="20"/>
                      <w:lang w:val="es-SV"/>
                    </w:rPr>
                    <w:t>Pres</w:t>
                  </w:r>
                  <w:r w:rsidR="00101657" w:rsidRPr="0048276D">
                    <w:rPr>
                      <w:rFonts w:ascii="Calibri" w:hAnsi="Calibri"/>
                      <w:szCs w:val="20"/>
                      <w:lang w:val="es-SV"/>
                    </w:rPr>
                    <w:t xml:space="preserve">entar su solicitud dirigida al </w:t>
                  </w:r>
                  <w:r w:rsidR="00383570">
                    <w:rPr>
                      <w:rFonts w:ascii="Calibri" w:hAnsi="Calibri"/>
                      <w:szCs w:val="20"/>
                      <w:lang w:val="es-SV"/>
                    </w:rPr>
                    <w:t>Superintendente Adjunto de Valores</w:t>
                  </w:r>
                  <w:r w:rsidR="00101657" w:rsidRPr="0048276D">
                    <w:rPr>
                      <w:rFonts w:ascii="Calibri" w:hAnsi="Calibri"/>
                      <w:szCs w:val="20"/>
                      <w:lang w:val="es-SV"/>
                    </w:rPr>
                    <w:t>.</w:t>
                  </w:r>
                </w:p>
                <w:p w:rsidR="004F492B" w:rsidRPr="0048276D" w:rsidRDefault="004F492B" w:rsidP="004F492B">
                  <w:pPr>
                    <w:pStyle w:val="Prrafodelista"/>
                    <w:numPr>
                      <w:ilvl w:val="0"/>
                      <w:numId w:val="27"/>
                    </w:numPr>
                    <w:spacing w:after="0" w:line="240" w:lineRule="auto"/>
                    <w:jc w:val="both"/>
                    <w:rPr>
                      <w:rFonts w:ascii="Calibri" w:hAnsi="Calibri"/>
                      <w:szCs w:val="20"/>
                      <w:lang w:val="es-SV"/>
                    </w:rPr>
                  </w:pPr>
                  <w:r w:rsidRPr="0048276D">
                    <w:rPr>
                      <w:rFonts w:ascii="Calibri" w:hAnsi="Calibri"/>
                      <w:szCs w:val="20"/>
                      <w:lang w:val="es-SV"/>
                    </w:rPr>
                    <w:t>Certificación del punto de acta de la junta general extraordinaria de accionistas, extendida por el secretario de ésta, en donde se encuentre el acuerdo. En el caso de aumento de capital indic</w:t>
                  </w:r>
                  <w:r w:rsidR="00BE2649">
                    <w:rPr>
                      <w:rFonts w:ascii="Calibri" w:hAnsi="Calibri"/>
                      <w:szCs w:val="20"/>
                      <w:lang w:val="es-SV"/>
                    </w:rPr>
                    <w:t xml:space="preserve">ar el monto y </w:t>
                  </w:r>
                  <w:r w:rsidR="00101657" w:rsidRPr="0048276D">
                    <w:rPr>
                      <w:rFonts w:ascii="Calibri" w:hAnsi="Calibri"/>
                      <w:szCs w:val="20"/>
                      <w:lang w:val="es-SV"/>
                    </w:rPr>
                    <w:t>su forma de pago,</w:t>
                  </w:r>
                  <w:r w:rsidRPr="0048276D">
                    <w:rPr>
                      <w:rFonts w:ascii="Calibri" w:hAnsi="Calibri"/>
                      <w:szCs w:val="20"/>
                      <w:lang w:val="es-SV"/>
                    </w:rPr>
                    <w:t xml:space="preserve"> las modificaciones de las cláusulas</w:t>
                  </w:r>
                  <w:r w:rsidR="00101657" w:rsidRPr="0048276D">
                    <w:rPr>
                      <w:rFonts w:ascii="Calibri" w:hAnsi="Calibri"/>
                      <w:szCs w:val="20"/>
                      <w:lang w:val="es-SV"/>
                    </w:rPr>
                    <w:t xml:space="preserve"> del pacto social de la entidad,</w:t>
                  </w:r>
                  <w:r w:rsidRPr="0048276D">
                    <w:rPr>
                      <w:rFonts w:ascii="Calibri" w:hAnsi="Calibri"/>
                      <w:szCs w:val="20"/>
                      <w:lang w:val="es-SV"/>
                    </w:rPr>
                    <w:t xml:space="preserve"> la designación de los eje</w:t>
                  </w:r>
                  <w:r w:rsidR="00BE2649">
                    <w:rPr>
                      <w:rFonts w:ascii="Calibri" w:hAnsi="Calibri"/>
                      <w:szCs w:val="20"/>
                      <w:lang w:val="es-SV"/>
                    </w:rPr>
                    <w:t>cutores especiales del acuerdo.</w:t>
                  </w:r>
                </w:p>
                <w:p w:rsidR="004F492B" w:rsidRPr="0048276D" w:rsidRDefault="004F492B" w:rsidP="004F492B">
                  <w:pPr>
                    <w:pStyle w:val="Prrafodelista"/>
                    <w:numPr>
                      <w:ilvl w:val="0"/>
                      <w:numId w:val="27"/>
                    </w:numPr>
                    <w:spacing w:after="0" w:line="240" w:lineRule="auto"/>
                    <w:jc w:val="both"/>
                    <w:rPr>
                      <w:rFonts w:ascii="Calibri" w:hAnsi="Calibri"/>
                      <w:szCs w:val="20"/>
                      <w:lang w:val="es-SV"/>
                    </w:rPr>
                  </w:pPr>
                  <w:r w:rsidRPr="0048276D">
                    <w:rPr>
                      <w:rFonts w:ascii="Calibri" w:hAnsi="Calibri"/>
                      <w:szCs w:val="20"/>
                      <w:lang w:val="es-SV"/>
                    </w:rPr>
                    <w:t>Certificación emitida por el auditor externo en el caso de aumento de capital, la cual deberá contener:</w:t>
                  </w:r>
                </w:p>
                <w:p w:rsidR="004F492B" w:rsidRPr="0048276D" w:rsidRDefault="004F492B" w:rsidP="004F492B">
                  <w:pPr>
                    <w:pStyle w:val="Prrafodelista"/>
                    <w:numPr>
                      <w:ilvl w:val="0"/>
                      <w:numId w:val="42"/>
                    </w:numPr>
                    <w:spacing w:after="0" w:line="240" w:lineRule="auto"/>
                    <w:jc w:val="both"/>
                    <w:rPr>
                      <w:rFonts w:ascii="Calibri" w:hAnsi="Calibri"/>
                      <w:szCs w:val="20"/>
                      <w:lang w:val="es-SV"/>
                    </w:rPr>
                  </w:pPr>
                  <w:r w:rsidRPr="0048276D">
                    <w:rPr>
                      <w:rFonts w:ascii="Calibri" w:hAnsi="Calibri"/>
                      <w:szCs w:val="20"/>
                      <w:lang w:val="es-SV"/>
                    </w:rPr>
                    <w:t>El monto del capital social que se aumentará, la cantidad de acciones que representa, el valor nominal de las mismas y la clase de acciones que se emitirán.</w:t>
                  </w:r>
                </w:p>
                <w:p w:rsidR="004F492B" w:rsidRPr="0048276D" w:rsidRDefault="004F492B" w:rsidP="004F492B">
                  <w:pPr>
                    <w:pStyle w:val="Prrafodelista"/>
                    <w:numPr>
                      <w:ilvl w:val="0"/>
                      <w:numId w:val="42"/>
                    </w:numPr>
                    <w:spacing w:after="0" w:line="240" w:lineRule="auto"/>
                    <w:jc w:val="both"/>
                    <w:rPr>
                      <w:rFonts w:ascii="Calibri" w:hAnsi="Calibri"/>
                      <w:szCs w:val="20"/>
                      <w:lang w:val="es-SV"/>
                    </w:rPr>
                  </w:pPr>
                  <w:r w:rsidRPr="0048276D">
                    <w:rPr>
                      <w:rFonts w:ascii="Calibri" w:hAnsi="Calibri"/>
                      <w:szCs w:val="20"/>
                      <w:lang w:val="es-SV"/>
                    </w:rPr>
                    <w:t>La nómina de accionistas que suscriben el aumento de capital, detallando el importe pagado y el no pagado, respecto del pagado debe indicar la cuenta en que se encuentra registrado.</w:t>
                  </w:r>
                </w:p>
                <w:p w:rsidR="004F492B" w:rsidRPr="0048276D" w:rsidRDefault="004F492B" w:rsidP="004F492B">
                  <w:pPr>
                    <w:pStyle w:val="Prrafodelista"/>
                    <w:numPr>
                      <w:ilvl w:val="0"/>
                      <w:numId w:val="42"/>
                    </w:numPr>
                    <w:spacing w:after="0" w:line="240" w:lineRule="auto"/>
                    <w:jc w:val="both"/>
                    <w:rPr>
                      <w:rFonts w:ascii="Calibri" w:hAnsi="Calibri"/>
                      <w:szCs w:val="20"/>
                      <w:lang w:val="es-SV"/>
                    </w:rPr>
                  </w:pPr>
                  <w:r w:rsidRPr="0048276D">
                    <w:rPr>
                      <w:rFonts w:ascii="Calibri" w:hAnsi="Calibri"/>
                      <w:szCs w:val="20"/>
                      <w:lang w:val="es-SV"/>
                    </w:rPr>
                    <w:t>El resultado de su investigación, respecto a comprobar que no existan acciones suscritas pendientes de pago, según lo requiere el artículo 174 del Código de Comercio.</w:t>
                  </w:r>
                </w:p>
                <w:p w:rsidR="004F492B" w:rsidRPr="0048276D" w:rsidRDefault="00BE2649" w:rsidP="004F492B">
                  <w:pPr>
                    <w:pStyle w:val="Prrafodelista"/>
                    <w:numPr>
                      <w:ilvl w:val="0"/>
                      <w:numId w:val="42"/>
                    </w:numPr>
                    <w:spacing w:after="0" w:line="240" w:lineRule="auto"/>
                    <w:jc w:val="both"/>
                    <w:rPr>
                      <w:rFonts w:ascii="Calibri" w:hAnsi="Calibri"/>
                      <w:szCs w:val="20"/>
                      <w:lang w:val="es-SV"/>
                    </w:rPr>
                  </w:pPr>
                  <w:r>
                    <w:rPr>
                      <w:rFonts w:ascii="Calibri" w:hAnsi="Calibri"/>
                      <w:szCs w:val="20"/>
                      <w:lang w:val="es-SV"/>
                    </w:rPr>
                    <w:t xml:space="preserve">Si </w:t>
                  </w:r>
                  <w:r w:rsidR="004F492B" w:rsidRPr="0048276D">
                    <w:rPr>
                      <w:rFonts w:ascii="Calibri" w:hAnsi="Calibri"/>
                      <w:szCs w:val="20"/>
                      <w:lang w:val="es-SV"/>
                    </w:rPr>
                    <w:t>el aumento tuviere que realizarse con utilidades acumuladas, deberá informar que éstas se reflej</w:t>
                  </w:r>
                  <w:r w:rsidR="00101657" w:rsidRPr="0048276D">
                    <w:rPr>
                      <w:rFonts w:ascii="Calibri" w:hAnsi="Calibri"/>
                      <w:szCs w:val="20"/>
                      <w:lang w:val="es-SV"/>
                    </w:rPr>
                    <w:t>a</w:t>
                  </w:r>
                  <w:r w:rsidR="004F492B" w:rsidRPr="0048276D">
                    <w:rPr>
                      <w:rFonts w:ascii="Calibri" w:hAnsi="Calibri"/>
                      <w:szCs w:val="20"/>
                      <w:lang w:val="es-SV"/>
                    </w:rPr>
                    <w:t>n en la contabilidad, que han sido efectivamente percibidas, el período a que corresponden y la cuenta contable en donde se encuentran registradas. En ningún caso se podrá capital</w:t>
                  </w:r>
                  <w:r w:rsidR="00101657" w:rsidRPr="0048276D">
                    <w:rPr>
                      <w:rFonts w:ascii="Calibri" w:hAnsi="Calibri"/>
                      <w:szCs w:val="20"/>
                      <w:lang w:val="es-SV"/>
                    </w:rPr>
                    <w:t>izar utilidades que se encuentre</w:t>
                  </w:r>
                  <w:r w:rsidR="004F492B" w:rsidRPr="0048276D">
                    <w:rPr>
                      <w:rFonts w:ascii="Calibri" w:hAnsi="Calibri"/>
                      <w:szCs w:val="20"/>
                      <w:lang w:val="es-SV"/>
                    </w:rPr>
                    <w:t>n registradas como no percibidas.</w:t>
                  </w:r>
                </w:p>
                <w:p w:rsidR="004F492B" w:rsidRPr="0048276D" w:rsidRDefault="004F492B" w:rsidP="004F492B">
                  <w:pPr>
                    <w:pStyle w:val="Prrafodelista"/>
                    <w:numPr>
                      <w:ilvl w:val="0"/>
                      <w:numId w:val="42"/>
                    </w:numPr>
                    <w:spacing w:after="0" w:line="240" w:lineRule="auto"/>
                    <w:jc w:val="both"/>
                    <w:rPr>
                      <w:rFonts w:ascii="Calibri" w:hAnsi="Calibri"/>
                      <w:szCs w:val="20"/>
                      <w:lang w:val="es-SV"/>
                    </w:rPr>
                  </w:pPr>
                  <w:r w:rsidRPr="0048276D">
                    <w:rPr>
                      <w:rFonts w:ascii="Calibri" w:hAnsi="Calibri"/>
                      <w:szCs w:val="20"/>
                      <w:lang w:val="es-SV"/>
                    </w:rPr>
                    <w:t xml:space="preserve">El resultado de su </w:t>
                  </w:r>
                  <w:r w:rsidR="00BE2649">
                    <w:rPr>
                      <w:rFonts w:ascii="Calibri" w:hAnsi="Calibri"/>
                      <w:szCs w:val="20"/>
                      <w:lang w:val="es-SV"/>
                    </w:rPr>
                    <w:t xml:space="preserve">investigación respecto a si el </w:t>
                  </w:r>
                  <w:r w:rsidRPr="0048276D">
                    <w:rPr>
                      <w:rFonts w:ascii="Calibri" w:hAnsi="Calibri"/>
                      <w:szCs w:val="20"/>
                      <w:lang w:val="es-SV"/>
                    </w:rPr>
                    <w:t>aumento de capital corresponde a efectivo, o por cualquier medio distinto a la aportación en efectivo (incluyendo la forma de aportación del capital variable) según lo requiere el artículo 178 del Código de Comercio</w:t>
                  </w:r>
                  <w:r w:rsidR="00BE2649">
                    <w:rPr>
                      <w:rFonts w:ascii="Calibri" w:hAnsi="Calibri"/>
                      <w:szCs w:val="20"/>
                      <w:lang w:val="es-SV"/>
                    </w:rPr>
                    <w:t>.</w:t>
                  </w:r>
                </w:p>
                <w:p w:rsidR="004F492B" w:rsidRPr="0048276D" w:rsidRDefault="004F492B" w:rsidP="004F492B">
                  <w:pPr>
                    <w:pStyle w:val="Prrafodelista"/>
                    <w:numPr>
                      <w:ilvl w:val="0"/>
                      <w:numId w:val="27"/>
                    </w:numPr>
                    <w:spacing w:after="0" w:line="240" w:lineRule="auto"/>
                    <w:jc w:val="both"/>
                    <w:rPr>
                      <w:rFonts w:ascii="Calibri" w:hAnsi="Calibri"/>
                      <w:szCs w:val="20"/>
                      <w:lang w:val="es-SV"/>
                    </w:rPr>
                  </w:pPr>
                  <w:r w:rsidRPr="0048276D">
                    <w:rPr>
                      <w:rFonts w:ascii="Calibri" w:hAnsi="Calibri"/>
                      <w:szCs w:val="20"/>
                      <w:lang w:val="es-SV"/>
                    </w:rPr>
                    <w:t>Copia de las publicaciones de la convocatoria para la junta general extraordinaria de accionistas respectiva.</w:t>
                  </w:r>
                </w:p>
                <w:p w:rsidR="00734BDD" w:rsidRPr="0048276D" w:rsidRDefault="004F492B" w:rsidP="004F492B">
                  <w:pPr>
                    <w:pStyle w:val="Prrafodelista"/>
                    <w:numPr>
                      <w:ilvl w:val="0"/>
                      <w:numId w:val="27"/>
                    </w:numPr>
                    <w:spacing w:after="0" w:line="240" w:lineRule="auto"/>
                    <w:jc w:val="both"/>
                    <w:rPr>
                      <w:rFonts w:ascii="Calibri" w:hAnsi="Calibri"/>
                    </w:rPr>
                  </w:pPr>
                  <w:r w:rsidRPr="0048276D">
                    <w:rPr>
                      <w:rFonts w:ascii="Calibri" w:hAnsi="Calibri"/>
                      <w:szCs w:val="20"/>
                      <w:lang w:val="es-SV"/>
                    </w:rPr>
                    <w:t xml:space="preserve"> Proyecto de la escritura de modificación de las cláusulas del pacto social.</w:t>
                  </w:r>
                </w:p>
              </w:txbxContent>
            </v:textbox>
          </v:roundrect>
        </w:pict>
      </w:r>
    </w:p>
    <w:p w:rsidR="0038622E" w:rsidRDefault="0038622E" w:rsidP="00C07FA1">
      <w:pPr>
        <w:rPr>
          <w:lang w:val="es-SV"/>
        </w:rPr>
      </w:pPr>
    </w:p>
    <w:p w:rsidR="0038622E" w:rsidRDefault="0038622E" w:rsidP="00C07FA1">
      <w:pPr>
        <w:rPr>
          <w:lang w:val="es-SV"/>
        </w:rPr>
      </w:pPr>
    </w:p>
    <w:p w:rsidR="0038622E" w:rsidRDefault="0038622E" w:rsidP="00C07FA1">
      <w:pPr>
        <w:rPr>
          <w:lang w:val="es-SV"/>
        </w:rPr>
      </w:pPr>
    </w:p>
    <w:p w:rsidR="0038622E" w:rsidRDefault="0038622E" w:rsidP="00C07FA1">
      <w:pPr>
        <w:rPr>
          <w:lang w:val="es-SV"/>
        </w:rPr>
      </w:pPr>
    </w:p>
    <w:p w:rsidR="0038622E" w:rsidRDefault="0038622E" w:rsidP="00C07FA1">
      <w:pPr>
        <w:rPr>
          <w:lang w:val="es-SV"/>
        </w:rPr>
      </w:pPr>
    </w:p>
    <w:p w:rsidR="0038622E" w:rsidRDefault="0038622E" w:rsidP="00C07FA1">
      <w:pPr>
        <w:rPr>
          <w:lang w:val="es-SV"/>
        </w:rPr>
      </w:pPr>
    </w:p>
    <w:p w:rsidR="0038622E" w:rsidRDefault="0038622E" w:rsidP="00C07FA1">
      <w:pPr>
        <w:rPr>
          <w:lang w:val="es-SV"/>
        </w:rPr>
      </w:pPr>
    </w:p>
    <w:p w:rsidR="0038622E" w:rsidRDefault="0038622E" w:rsidP="00C07FA1">
      <w:pPr>
        <w:rPr>
          <w:lang w:val="es-SV"/>
        </w:rPr>
      </w:pPr>
    </w:p>
    <w:p w:rsidR="0038622E" w:rsidRDefault="0038622E" w:rsidP="00C07FA1">
      <w:pPr>
        <w:rPr>
          <w:lang w:val="es-SV"/>
        </w:rPr>
      </w:pPr>
    </w:p>
    <w:p w:rsidR="0038622E" w:rsidRDefault="0038622E" w:rsidP="00C07FA1">
      <w:pPr>
        <w:rPr>
          <w:lang w:val="es-SV"/>
        </w:rPr>
      </w:pPr>
    </w:p>
    <w:p w:rsidR="0038622E" w:rsidRDefault="0038622E" w:rsidP="00C07FA1">
      <w:pPr>
        <w:rPr>
          <w:lang w:val="es-SV"/>
        </w:rPr>
      </w:pPr>
    </w:p>
    <w:p w:rsidR="0038622E" w:rsidRDefault="0038622E" w:rsidP="00C07FA1">
      <w:pPr>
        <w:rPr>
          <w:lang w:val="es-SV"/>
        </w:rPr>
      </w:pPr>
    </w:p>
    <w:p w:rsidR="0038622E" w:rsidRDefault="0038622E" w:rsidP="00C07FA1">
      <w:pPr>
        <w:rPr>
          <w:lang w:val="es-SV"/>
        </w:rPr>
      </w:pPr>
    </w:p>
    <w:p w:rsidR="0038622E" w:rsidRDefault="0038622E" w:rsidP="00C07FA1">
      <w:pPr>
        <w:rPr>
          <w:lang w:val="es-SV"/>
        </w:rPr>
      </w:pPr>
    </w:p>
    <w:p w:rsidR="0038622E" w:rsidRDefault="0038622E" w:rsidP="00C07FA1">
      <w:pPr>
        <w:rPr>
          <w:lang w:val="es-SV"/>
        </w:rPr>
      </w:pPr>
    </w:p>
    <w:p w:rsidR="0038622E" w:rsidRDefault="0038622E" w:rsidP="00C07FA1">
      <w:pPr>
        <w:rPr>
          <w:lang w:val="es-SV"/>
        </w:rPr>
      </w:pPr>
    </w:p>
    <w:p w:rsidR="0038622E" w:rsidRDefault="0038622E" w:rsidP="00C07FA1">
      <w:pPr>
        <w:rPr>
          <w:lang w:val="es-SV"/>
        </w:rPr>
      </w:pPr>
    </w:p>
    <w:p w:rsidR="0038622E" w:rsidRDefault="0038622E" w:rsidP="00C07FA1">
      <w:pPr>
        <w:rPr>
          <w:lang w:val="es-SV"/>
        </w:rPr>
      </w:pPr>
    </w:p>
    <w:p w:rsidR="0038622E" w:rsidRDefault="0038622E" w:rsidP="00C07FA1">
      <w:pPr>
        <w:rPr>
          <w:lang w:val="es-SV"/>
        </w:rPr>
      </w:pPr>
    </w:p>
    <w:p w:rsidR="00C22492" w:rsidRDefault="00C22492" w:rsidP="00C07FA1">
      <w:pPr>
        <w:rPr>
          <w:lang w:val="es-SV"/>
        </w:rPr>
      </w:pPr>
    </w:p>
    <w:sectPr w:rsidR="00C22492" w:rsidSect="00BB082E">
      <w:headerReference w:type="default" r:id="rId8"/>
      <w:footerReference w:type="default" r:id="rId9"/>
      <w:pgSz w:w="11906" w:h="16838"/>
      <w:pgMar w:top="1673"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3443" w:rsidRDefault="00D83443" w:rsidP="00BB082E">
      <w:pPr>
        <w:spacing w:after="0" w:line="240" w:lineRule="auto"/>
      </w:pPr>
      <w:r>
        <w:separator/>
      </w:r>
    </w:p>
  </w:endnote>
  <w:endnote w:type="continuationSeparator" w:id="0">
    <w:p w:rsidR="00D83443" w:rsidRDefault="00D83443" w:rsidP="00BB08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55440"/>
      <w:docPartObj>
        <w:docPartGallery w:val="Page Numbers (Bottom of Page)"/>
        <w:docPartUnique/>
      </w:docPartObj>
    </w:sdtPr>
    <w:sdtContent>
      <w:p w:rsidR="00734BDD" w:rsidRDefault="00C23BD4">
        <w:pPr>
          <w:pStyle w:val="Piedepgina"/>
          <w:jc w:val="right"/>
        </w:pPr>
        <w:fldSimple w:instr=" PAGE   \* MERGEFORMAT ">
          <w:r w:rsidR="0081151B">
            <w:rPr>
              <w:noProof/>
            </w:rPr>
            <w:t>1</w:t>
          </w:r>
        </w:fldSimple>
      </w:p>
    </w:sdtContent>
  </w:sdt>
  <w:p w:rsidR="00734BDD" w:rsidRDefault="00734BDD">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3443" w:rsidRDefault="00D83443" w:rsidP="00BB082E">
      <w:pPr>
        <w:spacing w:after="0" w:line="240" w:lineRule="auto"/>
      </w:pPr>
      <w:r>
        <w:separator/>
      </w:r>
    </w:p>
  </w:footnote>
  <w:footnote w:type="continuationSeparator" w:id="0">
    <w:p w:rsidR="00D83443" w:rsidRDefault="00D83443" w:rsidP="00BB082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BDD" w:rsidRDefault="00734BDD">
    <w:pPr>
      <w:pStyle w:val="Encabezado"/>
    </w:pPr>
    <w:r w:rsidRPr="00BB082E">
      <w:rPr>
        <w:noProof/>
        <w:lang w:val="es-SV" w:eastAsia="es-SV"/>
      </w:rPr>
      <w:drawing>
        <wp:anchor distT="0" distB="0" distL="114300" distR="114300" simplePos="0" relativeHeight="251659264" behindDoc="0" locked="0" layoutInCell="1" allowOverlap="1">
          <wp:simplePos x="0" y="0"/>
          <wp:positionH relativeFrom="column">
            <wp:posOffset>-373900</wp:posOffset>
          </wp:positionH>
          <wp:positionV relativeFrom="paragraph">
            <wp:posOffset>-72737</wp:posOffset>
          </wp:positionV>
          <wp:extent cx="3106536" cy="665018"/>
          <wp:effectExtent l="19050" t="0" r="0" b="0"/>
          <wp:wrapNone/>
          <wp:docPr id="1" name="Imagen 1" descr="C:\Users\YAVR\Pictures\Nueva imag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AVR\Pictures\Nueva imagen.png"/>
                  <pic:cNvPicPr>
                    <a:picLocks noChangeAspect="1" noChangeArrowheads="1"/>
                  </pic:cNvPicPr>
                </pic:nvPicPr>
                <pic:blipFill>
                  <a:blip r:embed="rId1" cstate="print"/>
                  <a:srcRect/>
                  <a:stretch>
                    <a:fillRect/>
                  </a:stretch>
                </pic:blipFill>
                <pic:spPr bwMode="auto">
                  <a:xfrm>
                    <a:off x="0" y="0"/>
                    <a:ext cx="3106536" cy="665018"/>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C634B"/>
    <w:multiLevelType w:val="hybridMultilevel"/>
    <w:tmpl w:val="E93E6DF0"/>
    <w:lvl w:ilvl="0" w:tplc="440A0015">
      <w:start w:val="1"/>
      <w:numFmt w:val="upperLetter"/>
      <w:lvlText w:val="%1."/>
      <w:lvlJc w:val="left"/>
      <w:pPr>
        <w:ind w:left="720" w:hanging="360"/>
      </w:p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nsid w:val="02505773"/>
    <w:multiLevelType w:val="hybridMultilevel"/>
    <w:tmpl w:val="4D2E591C"/>
    <w:lvl w:ilvl="0" w:tplc="440A000F">
      <w:start w:val="1"/>
      <w:numFmt w:val="decimal"/>
      <w:lvlText w:val="%1."/>
      <w:lvlJc w:val="left"/>
      <w:pPr>
        <w:ind w:left="720" w:hanging="360"/>
      </w:pPr>
    </w:lvl>
    <w:lvl w:ilvl="1" w:tplc="440A0015">
      <w:start w:val="1"/>
      <w:numFmt w:val="upp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
    <w:nsid w:val="0B94528A"/>
    <w:multiLevelType w:val="hybridMultilevel"/>
    <w:tmpl w:val="60D0637C"/>
    <w:lvl w:ilvl="0" w:tplc="440A0001">
      <w:start w:val="1"/>
      <w:numFmt w:val="bullet"/>
      <w:lvlText w:val=""/>
      <w:lvlJc w:val="left"/>
      <w:pPr>
        <w:ind w:left="360" w:hanging="360"/>
      </w:pPr>
      <w:rPr>
        <w:rFonts w:ascii="Symbol" w:hAnsi="Symbol" w:hint="default"/>
      </w:rPr>
    </w:lvl>
    <w:lvl w:ilvl="1" w:tplc="440A0003" w:tentative="1">
      <w:start w:val="1"/>
      <w:numFmt w:val="bullet"/>
      <w:lvlText w:val="o"/>
      <w:lvlJc w:val="left"/>
      <w:pPr>
        <w:ind w:left="1080" w:hanging="360"/>
      </w:pPr>
      <w:rPr>
        <w:rFonts w:ascii="Courier New" w:hAnsi="Courier New" w:cs="Courier New"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3">
    <w:nsid w:val="11517846"/>
    <w:multiLevelType w:val="hybridMultilevel"/>
    <w:tmpl w:val="DE08908C"/>
    <w:lvl w:ilvl="0" w:tplc="440A0017">
      <w:start w:val="1"/>
      <w:numFmt w:val="lowerLetter"/>
      <w:lvlText w:val="%1)"/>
      <w:lvlJc w:val="left"/>
      <w:pPr>
        <w:ind w:left="720" w:hanging="360"/>
      </w:p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
    <w:nsid w:val="1ECC24D6"/>
    <w:multiLevelType w:val="hybridMultilevel"/>
    <w:tmpl w:val="3CD072E0"/>
    <w:lvl w:ilvl="0" w:tplc="5106E888">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5">
    <w:nsid w:val="231D357A"/>
    <w:multiLevelType w:val="hybridMultilevel"/>
    <w:tmpl w:val="CF3820CA"/>
    <w:lvl w:ilvl="0" w:tplc="D86C2BBC">
      <w:start w:val="1"/>
      <w:numFmt w:val="decimal"/>
      <w:lvlText w:val="%1)"/>
      <w:lvlJc w:val="left"/>
      <w:pPr>
        <w:ind w:left="360" w:hanging="360"/>
      </w:pPr>
      <w:rPr>
        <w:b w:val="0"/>
      </w:rPr>
    </w:lvl>
    <w:lvl w:ilvl="1" w:tplc="440A0015">
      <w:start w:val="1"/>
      <w:numFmt w:val="upperLetter"/>
      <w:lvlText w:val="%2."/>
      <w:lvlJc w:val="left"/>
      <w:pPr>
        <w:ind w:left="1080" w:hanging="360"/>
      </w:pPr>
    </w:lvl>
    <w:lvl w:ilvl="2" w:tplc="CC5698C6">
      <w:start w:val="1"/>
      <w:numFmt w:val="lowerRoman"/>
      <w:lvlText w:val="%3."/>
      <w:lvlJc w:val="left"/>
      <w:pPr>
        <w:ind w:left="2340" w:hanging="720"/>
      </w:pPr>
      <w:rPr>
        <w:rFonts w:hint="default"/>
      </w:rPr>
    </w:lvl>
    <w:lvl w:ilvl="3" w:tplc="52AE5C6E">
      <w:start w:val="1"/>
      <w:numFmt w:val="lowerLetter"/>
      <w:lvlText w:val="%4)"/>
      <w:lvlJc w:val="left"/>
      <w:pPr>
        <w:ind w:left="2865" w:hanging="705"/>
      </w:pPr>
      <w:rPr>
        <w:rFonts w:hint="default"/>
      </w:r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6">
    <w:nsid w:val="2735682F"/>
    <w:multiLevelType w:val="hybridMultilevel"/>
    <w:tmpl w:val="A2A06F1A"/>
    <w:lvl w:ilvl="0" w:tplc="6754A028">
      <w:start w:val="1"/>
      <w:numFmt w:val="bullet"/>
      <w:lvlText w:val="-"/>
      <w:lvlJc w:val="left"/>
      <w:pPr>
        <w:ind w:left="720" w:hanging="360"/>
      </w:pPr>
      <w:rPr>
        <w:rFonts w:ascii="Calibri" w:eastAsiaTheme="minorHAnsi" w:hAnsi="Calibri" w:cstheme="minorBidi"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7">
    <w:nsid w:val="27D25F9C"/>
    <w:multiLevelType w:val="hybridMultilevel"/>
    <w:tmpl w:val="5C5492DA"/>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8">
    <w:nsid w:val="2A7B6BD1"/>
    <w:multiLevelType w:val="hybridMultilevel"/>
    <w:tmpl w:val="FE1E91BE"/>
    <w:lvl w:ilvl="0" w:tplc="440A0011">
      <w:start w:val="1"/>
      <w:numFmt w:val="decimal"/>
      <w:lvlText w:val="%1)"/>
      <w:lvlJc w:val="left"/>
      <w:pPr>
        <w:ind w:left="360" w:hanging="360"/>
      </w:pPr>
    </w:lvl>
    <w:lvl w:ilvl="1" w:tplc="440A0011">
      <w:start w:val="1"/>
      <w:numFmt w:val="decimal"/>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9">
    <w:nsid w:val="2CBE42AE"/>
    <w:multiLevelType w:val="hybridMultilevel"/>
    <w:tmpl w:val="BF080DCC"/>
    <w:lvl w:ilvl="0" w:tplc="51BCF784">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0">
    <w:nsid w:val="2E936A66"/>
    <w:multiLevelType w:val="hybridMultilevel"/>
    <w:tmpl w:val="14CE6CAC"/>
    <w:lvl w:ilvl="0" w:tplc="16A2CCA0">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1">
    <w:nsid w:val="305C7A2D"/>
    <w:multiLevelType w:val="hybridMultilevel"/>
    <w:tmpl w:val="91A4E59C"/>
    <w:lvl w:ilvl="0" w:tplc="51BCF784">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2">
    <w:nsid w:val="311A65F5"/>
    <w:multiLevelType w:val="hybridMultilevel"/>
    <w:tmpl w:val="E3361926"/>
    <w:lvl w:ilvl="0" w:tplc="440A0001">
      <w:start w:val="1"/>
      <w:numFmt w:val="bullet"/>
      <w:lvlText w:val=""/>
      <w:lvlJc w:val="left"/>
      <w:pPr>
        <w:ind w:left="360" w:hanging="360"/>
      </w:pPr>
      <w:rPr>
        <w:rFonts w:ascii="Symbol" w:hAnsi="Symbol" w:hint="default"/>
      </w:rPr>
    </w:lvl>
    <w:lvl w:ilvl="1" w:tplc="440A0017">
      <w:start w:val="1"/>
      <w:numFmt w:val="lowerLetter"/>
      <w:lvlText w:val="%2)"/>
      <w:lvlJc w:val="left"/>
      <w:pPr>
        <w:ind w:left="1080" w:hanging="360"/>
      </w:pPr>
      <w:rPr>
        <w:rFonts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13">
    <w:nsid w:val="37642B00"/>
    <w:multiLevelType w:val="hybridMultilevel"/>
    <w:tmpl w:val="BF34C1F4"/>
    <w:lvl w:ilvl="0" w:tplc="440A0009">
      <w:start w:val="1"/>
      <w:numFmt w:val="bullet"/>
      <w:lvlText w:val=""/>
      <w:lvlJc w:val="left"/>
      <w:pPr>
        <w:ind w:left="1440" w:hanging="360"/>
      </w:pPr>
      <w:rPr>
        <w:rFonts w:ascii="Wingdings" w:hAnsi="Wingdings" w:hint="default"/>
      </w:rPr>
    </w:lvl>
    <w:lvl w:ilvl="1" w:tplc="440A0003" w:tentative="1">
      <w:start w:val="1"/>
      <w:numFmt w:val="bullet"/>
      <w:lvlText w:val="o"/>
      <w:lvlJc w:val="left"/>
      <w:pPr>
        <w:ind w:left="2160" w:hanging="360"/>
      </w:pPr>
      <w:rPr>
        <w:rFonts w:ascii="Courier New" w:hAnsi="Courier New" w:cs="Courier New" w:hint="default"/>
      </w:rPr>
    </w:lvl>
    <w:lvl w:ilvl="2" w:tplc="440A0005" w:tentative="1">
      <w:start w:val="1"/>
      <w:numFmt w:val="bullet"/>
      <w:lvlText w:val=""/>
      <w:lvlJc w:val="left"/>
      <w:pPr>
        <w:ind w:left="2880" w:hanging="360"/>
      </w:pPr>
      <w:rPr>
        <w:rFonts w:ascii="Wingdings" w:hAnsi="Wingdings" w:hint="default"/>
      </w:rPr>
    </w:lvl>
    <w:lvl w:ilvl="3" w:tplc="440A0001" w:tentative="1">
      <w:start w:val="1"/>
      <w:numFmt w:val="bullet"/>
      <w:lvlText w:val=""/>
      <w:lvlJc w:val="left"/>
      <w:pPr>
        <w:ind w:left="3600" w:hanging="360"/>
      </w:pPr>
      <w:rPr>
        <w:rFonts w:ascii="Symbol" w:hAnsi="Symbol" w:hint="default"/>
      </w:rPr>
    </w:lvl>
    <w:lvl w:ilvl="4" w:tplc="440A0003" w:tentative="1">
      <w:start w:val="1"/>
      <w:numFmt w:val="bullet"/>
      <w:lvlText w:val="o"/>
      <w:lvlJc w:val="left"/>
      <w:pPr>
        <w:ind w:left="4320" w:hanging="360"/>
      </w:pPr>
      <w:rPr>
        <w:rFonts w:ascii="Courier New" w:hAnsi="Courier New" w:cs="Courier New" w:hint="default"/>
      </w:rPr>
    </w:lvl>
    <w:lvl w:ilvl="5" w:tplc="440A0005" w:tentative="1">
      <w:start w:val="1"/>
      <w:numFmt w:val="bullet"/>
      <w:lvlText w:val=""/>
      <w:lvlJc w:val="left"/>
      <w:pPr>
        <w:ind w:left="5040" w:hanging="360"/>
      </w:pPr>
      <w:rPr>
        <w:rFonts w:ascii="Wingdings" w:hAnsi="Wingdings" w:hint="default"/>
      </w:rPr>
    </w:lvl>
    <w:lvl w:ilvl="6" w:tplc="440A0001" w:tentative="1">
      <w:start w:val="1"/>
      <w:numFmt w:val="bullet"/>
      <w:lvlText w:val=""/>
      <w:lvlJc w:val="left"/>
      <w:pPr>
        <w:ind w:left="5760" w:hanging="360"/>
      </w:pPr>
      <w:rPr>
        <w:rFonts w:ascii="Symbol" w:hAnsi="Symbol" w:hint="default"/>
      </w:rPr>
    </w:lvl>
    <w:lvl w:ilvl="7" w:tplc="440A0003" w:tentative="1">
      <w:start w:val="1"/>
      <w:numFmt w:val="bullet"/>
      <w:lvlText w:val="o"/>
      <w:lvlJc w:val="left"/>
      <w:pPr>
        <w:ind w:left="6480" w:hanging="360"/>
      </w:pPr>
      <w:rPr>
        <w:rFonts w:ascii="Courier New" w:hAnsi="Courier New" w:cs="Courier New" w:hint="default"/>
      </w:rPr>
    </w:lvl>
    <w:lvl w:ilvl="8" w:tplc="440A0005" w:tentative="1">
      <w:start w:val="1"/>
      <w:numFmt w:val="bullet"/>
      <w:lvlText w:val=""/>
      <w:lvlJc w:val="left"/>
      <w:pPr>
        <w:ind w:left="7200" w:hanging="360"/>
      </w:pPr>
      <w:rPr>
        <w:rFonts w:ascii="Wingdings" w:hAnsi="Wingdings" w:hint="default"/>
      </w:rPr>
    </w:lvl>
  </w:abstractNum>
  <w:abstractNum w:abstractNumId="14">
    <w:nsid w:val="3B741242"/>
    <w:multiLevelType w:val="hybridMultilevel"/>
    <w:tmpl w:val="EAE88542"/>
    <w:lvl w:ilvl="0" w:tplc="7D103BF0">
      <w:start w:val="1"/>
      <w:numFmt w:val="lowerLetter"/>
      <w:lvlText w:val="%1)"/>
      <w:lvlJc w:val="left"/>
      <w:pPr>
        <w:ind w:left="1065" w:hanging="705"/>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5">
    <w:nsid w:val="44A36815"/>
    <w:multiLevelType w:val="hybridMultilevel"/>
    <w:tmpl w:val="B4FE17F8"/>
    <w:lvl w:ilvl="0" w:tplc="440A000F">
      <w:start w:val="1"/>
      <w:numFmt w:val="decimal"/>
      <w:lvlText w:val="%1."/>
      <w:lvlJc w:val="left"/>
      <w:pPr>
        <w:ind w:left="720" w:hanging="360"/>
      </w:pPr>
      <w:rPr>
        <w:rFonts w:hint="default"/>
        <w:color w:val="auto"/>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6">
    <w:nsid w:val="46C072BC"/>
    <w:multiLevelType w:val="hybridMultilevel"/>
    <w:tmpl w:val="A0CC1ED6"/>
    <w:lvl w:ilvl="0" w:tplc="440A000F">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7">
    <w:nsid w:val="46F86D78"/>
    <w:multiLevelType w:val="hybridMultilevel"/>
    <w:tmpl w:val="BDEA2B6C"/>
    <w:lvl w:ilvl="0" w:tplc="51BCF784">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8">
    <w:nsid w:val="47984C84"/>
    <w:multiLevelType w:val="hybridMultilevel"/>
    <w:tmpl w:val="604E163A"/>
    <w:lvl w:ilvl="0" w:tplc="440A0017">
      <w:start w:val="1"/>
      <w:numFmt w:val="lowerLetter"/>
      <w:lvlText w:val="%1)"/>
      <w:lvlJc w:val="left"/>
      <w:pPr>
        <w:ind w:left="720" w:hanging="360"/>
      </w:pPr>
    </w:lvl>
    <w:lvl w:ilvl="1" w:tplc="440A0015">
      <w:start w:val="1"/>
      <w:numFmt w:val="upperLetter"/>
      <w:lvlText w:val="%2."/>
      <w:lvlJc w:val="left"/>
      <w:pPr>
        <w:ind w:left="1440" w:hanging="360"/>
      </w:pPr>
    </w:lvl>
    <w:lvl w:ilvl="2" w:tplc="CC5698C6">
      <w:start w:val="1"/>
      <w:numFmt w:val="lowerRoman"/>
      <w:lvlText w:val="%3."/>
      <w:lvlJc w:val="left"/>
      <w:pPr>
        <w:ind w:left="2700" w:hanging="720"/>
      </w:pPr>
      <w:rPr>
        <w:rFonts w:hint="default"/>
      </w:r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9">
    <w:nsid w:val="4CCF5C4F"/>
    <w:multiLevelType w:val="hybridMultilevel"/>
    <w:tmpl w:val="21D2F3B0"/>
    <w:lvl w:ilvl="0" w:tplc="440A0011">
      <w:start w:val="1"/>
      <w:numFmt w:val="decimal"/>
      <w:lvlText w:val="%1)"/>
      <w:lvlJc w:val="left"/>
      <w:pPr>
        <w:ind w:left="720" w:hanging="360"/>
      </w:p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0">
    <w:nsid w:val="4DD471B6"/>
    <w:multiLevelType w:val="hybridMultilevel"/>
    <w:tmpl w:val="F0DE215E"/>
    <w:lvl w:ilvl="0" w:tplc="440A0011">
      <w:start w:val="1"/>
      <w:numFmt w:val="decimal"/>
      <w:lvlText w:val="%1)"/>
      <w:lvlJc w:val="left"/>
      <w:pPr>
        <w:ind w:left="360" w:hanging="360"/>
      </w:pPr>
    </w:lvl>
    <w:lvl w:ilvl="1" w:tplc="440A0019">
      <w:start w:val="1"/>
      <w:numFmt w:val="lowerLetter"/>
      <w:lvlText w:val="%2."/>
      <w:lvlJc w:val="left"/>
      <w:pPr>
        <w:ind w:left="1080" w:hanging="360"/>
      </w:pPr>
    </w:lvl>
    <w:lvl w:ilvl="2" w:tplc="440A001B">
      <w:start w:val="1"/>
      <w:numFmt w:val="lowerRoman"/>
      <w:lvlText w:val="%3."/>
      <w:lvlJc w:val="right"/>
      <w:pPr>
        <w:ind w:left="1800" w:hanging="180"/>
      </w:pPr>
    </w:lvl>
    <w:lvl w:ilvl="3" w:tplc="440A001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21">
    <w:nsid w:val="4E247764"/>
    <w:multiLevelType w:val="hybridMultilevel"/>
    <w:tmpl w:val="12B87C4C"/>
    <w:lvl w:ilvl="0" w:tplc="440A0017">
      <w:start w:val="1"/>
      <w:numFmt w:val="lowerLetter"/>
      <w:lvlText w:val="%1)"/>
      <w:lvlJc w:val="left"/>
      <w:pPr>
        <w:ind w:left="720" w:hanging="360"/>
      </w:pPr>
    </w:lvl>
    <w:lvl w:ilvl="1" w:tplc="440A0015">
      <w:start w:val="1"/>
      <w:numFmt w:val="upperLetter"/>
      <w:lvlText w:val="%2."/>
      <w:lvlJc w:val="left"/>
      <w:pPr>
        <w:ind w:left="1440" w:hanging="360"/>
      </w:pPr>
    </w:lvl>
    <w:lvl w:ilvl="2" w:tplc="CC5698C6">
      <w:start w:val="1"/>
      <w:numFmt w:val="lowerRoman"/>
      <w:lvlText w:val="%3."/>
      <w:lvlJc w:val="left"/>
      <w:pPr>
        <w:ind w:left="2700" w:hanging="720"/>
      </w:pPr>
      <w:rPr>
        <w:rFonts w:hint="default"/>
      </w:r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2">
    <w:nsid w:val="4E583AC9"/>
    <w:multiLevelType w:val="hybridMultilevel"/>
    <w:tmpl w:val="01CA177A"/>
    <w:lvl w:ilvl="0" w:tplc="440A0001">
      <w:start w:val="1"/>
      <w:numFmt w:val="bullet"/>
      <w:lvlText w:val=""/>
      <w:lvlJc w:val="left"/>
      <w:pPr>
        <w:ind w:left="360" w:hanging="360"/>
      </w:pPr>
      <w:rPr>
        <w:rFonts w:ascii="Symbol" w:hAnsi="Symbol" w:hint="default"/>
      </w:rPr>
    </w:lvl>
    <w:lvl w:ilvl="1" w:tplc="440A0017">
      <w:start w:val="1"/>
      <w:numFmt w:val="lowerLetter"/>
      <w:lvlText w:val="%2)"/>
      <w:lvlJc w:val="left"/>
      <w:pPr>
        <w:ind w:left="1080" w:hanging="360"/>
      </w:pPr>
      <w:rPr>
        <w:rFonts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23">
    <w:nsid w:val="55DC12A9"/>
    <w:multiLevelType w:val="hybridMultilevel"/>
    <w:tmpl w:val="82CC402A"/>
    <w:lvl w:ilvl="0" w:tplc="51BCF784">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4">
    <w:nsid w:val="565B2224"/>
    <w:multiLevelType w:val="hybridMultilevel"/>
    <w:tmpl w:val="E10417D6"/>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5">
    <w:nsid w:val="59DB67DF"/>
    <w:multiLevelType w:val="hybridMultilevel"/>
    <w:tmpl w:val="767029D8"/>
    <w:lvl w:ilvl="0" w:tplc="3334D47E">
      <w:start w:val="5"/>
      <w:numFmt w:val="bullet"/>
      <w:lvlText w:val="-"/>
      <w:lvlJc w:val="left"/>
      <w:pPr>
        <w:ind w:left="720" w:hanging="360"/>
      </w:pPr>
      <w:rPr>
        <w:rFonts w:ascii="Calibri" w:eastAsiaTheme="minorHAnsi" w:hAnsi="Calibri" w:cstheme="minorBidi" w:hint="default"/>
        <w:b w:val="0"/>
        <w:u w:val="none"/>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6">
    <w:nsid w:val="5B093445"/>
    <w:multiLevelType w:val="hybridMultilevel"/>
    <w:tmpl w:val="59C2EFC6"/>
    <w:lvl w:ilvl="0" w:tplc="440A001B">
      <w:start w:val="1"/>
      <w:numFmt w:val="lowerRoman"/>
      <w:lvlText w:val="%1."/>
      <w:lvlJc w:val="right"/>
      <w:pPr>
        <w:ind w:left="1440" w:hanging="360"/>
      </w:pPr>
    </w:lvl>
    <w:lvl w:ilvl="1" w:tplc="395A9CB0">
      <w:start w:val="1"/>
      <w:numFmt w:val="lowerLetter"/>
      <w:lvlText w:val="%2)"/>
      <w:lvlJc w:val="left"/>
      <w:pPr>
        <w:ind w:left="2505" w:hanging="705"/>
      </w:pPr>
      <w:rPr>
        <w:rFonts w:hint="default"/>
      </w:rPr>
    </w:lvl>
    <w:lvl w:ilvl="2" w:tplc="440A001B" w:tentative="1">
      <w:start w:val="1"/>
      <w:numFmt w:val="lowerRoman"/>
      <w:lvlText w:val="%3."/>
      <w:lvlJc w:val="right"/>
      <w:pPr>
        <w:ind w:left="2880" w:hanging="180"/>
      </w:pPr>
    </w:lvl>
    <w:lvl w:ilvl="3" w:tplc="440A000F" w:tentative="1">
      <w:start w:val="1"/>
      <w:numFmt w:val="decimal"/>
      <w:lvlText w:val="%4."/>
      <w:lvlJc w:val="left"/>
      <w:pPr>
        <w:ind w:left="3600" w:hanging="360"/>
      </w:pPr>
    </w:lvl>
    <w:lvl w:ilvl="4" w:tplc="440A0019" w:tentative="1">
      <w:start w:val="1"/>
      <w:numFmt w:val="lowerLetter"/>
      <w:lvlText w:val="%5."/>
      <w:lvlJc w:val="left"/>
      <w:pPr>
        <w:ind w:left="4320" w:hanging="360"/>
      </w:pPr>
    </w:lvl>
    <w:lvl w:ilvl="5" w:tplc="440A001B" w:tentative="1">
      <w:start w:val="1"/>
      <w:numFmt w:val="lowerRoman"/>
      <w:lvlText w:val="%6."/>
      <w:lvlJc w:val="right"/>
      <w:pPr>
        <w:ind w:left="5040" w:hanging="180"/>
      </w:pPr>
    </w:lvl>
    <w:lvl w:ilvl="6" w:tplc="440A000F" w:tentative="1">
      <w:start w:val="1"/>
      <w:numFmt w:val="decimal"/>
      <w:lvlText w:val="%7."/>
      <w:lvlJc w:val="left"/>
      <w:pPr>
        <w:ind w:left="5760" w:hanging="360"/>
      </w:pPr>
    </w:lvl>
    <w:lvl w:ilvl="7" w:tplc="440A0019" w:tentative="1">
      <w:start w:val="1"/>
      <w:numFmt w:val="lowerLetter"/>
      <w:lvlText w:val="%8."/>
      <w:lvlJc w:val="left"/>
      <w:pPr>
        <w:ind w:left="6480" w:hanging="360"/>
      </w:pPr>
    </w:lvl>
    <w:lvl w:ilvl="8" w:tplc="440A001B" w:tentative="1">
      <w:start w:val="1"/>
      <w:numFmt w:val="lowerRoman"/>
      <w:lvlText w:val="%9."/>
      <w:lvlJc w:val="right"/>
      <w:pPr>
        <w:ind w:left="7200" w:hanging="180"/>
      </w:pPr>
    </w:lvl>
  </w:abstractNum>
  <w:abstractNum w:abstractNumId="27">
    <w:nsid w:val="5BDE275E"/>
    <w:multiLevelType w:val="hybridMultilevel"/>
    <w:tmpl w:val="E22A243C"/>
    <w:lvl w:ilvl="0" w:tplc="440A0015">
      <w:start w:val="1"/>
      <w:numFmt w:val="upperLetter"/>
      <w:lvlText w:val="%1."/>
      <w:lvlJc w:val="left"/>
      <w:pPr>
        <w:ind w:left="360" w:hanging="360"/>
      </w:pPr>
    </w:lvl>
    <w:lvl w:ilvl="1" w:tplc="440A0019">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28">
    <w:nsid w:val="5E6F05E9"/>
    <w:multiLevelType w:val="hybridMultilevel"/>
    <w:tmpl w:val="796C99BC"/>
    <w:lvl w:ilvl="0" w:tplc="9C4ED108">
      <w:start w:val="5"/>
      <w:numFmt w:val="lowerLetter"/>
      <w:lvlText w:val="%1."/>
      <w:lvlJc w:val="left"/>
      <w:pPr>
        <w:ind w:left="1428" w:hanging="360"/>
      </w:pPr>
      <w:rPr>
        <w:rFonts w:hint="default"/>
        <w:color w:val="auto"/>
      </w:rPr>
    </w:lvl>
    <w:lvl w:ilvl="1" w:tplc="440A0019" w:tentative="1">
      <w:start w:val="1"/>
      <w:numFmt w:val="lowerLetter"/>
      <w:lvlText w:val="%2."/>
      <w:lvlJc w:val="left"/>
      <w:pPr>
        <w:ind w:left="2148" w:hanging="360"/>
      </w:pPr>
    </w:lvl>
    <w:lvl w:ilvl="2" w:tplc="440A001B" w:tentative="1">
      <w:start w:val="1"/>
      <w:numFmt w:val="lowerRoman"/>
      <w:lvlText w:val="%3."/>
      <w:lvlJc w:val="right"/>
      <w:pPr>
        <w:ind w:left="2868" w:hanging="180"/>
      </w:pPr>
    </w:lvl>
    <w:lvl w:ilvl="3" w:tplc="440A000F" w:tentative="1">
      <w:start w:val="1"/>
      <w:numFmt w:val="decimal"/>
      <w:lvlText w:val="%4."/>
      <w:lvlJc w:val="left"/>
      <w:pPr>
        <w:ind w:left="3588" w:hanging="360"/>
      </w:pPr>
    </w:lvl>
    <w:lvl w:ilvl="4" w:tplc="440A0019" w:tentative="1">
      <w:start w:val="1"/>
      <w:numFmt w:val="lowerLetter"/>
      <w:lvlText w:val="%5."/>
      <w:lvlJc w:val="left"/>
      <w:pPr>
        <w:ind w:left="4308" w:hanging="360"/>
      </w:pPr>
    </w:lvl>
    <w:lvl w:ilvl="5" w:tplc="440A001B" w:tentative="1">
      <w:start w:val="1"/>
      <w:numFmt w:val="lowerRoman"/>
      <w:lvlText w:val="%6."/>
      <w:lvlJc w:val="right"/>
      <w:pPr>
        <w:ind w:left="5028" w:hanging="180"/>
      </w:pPr>
    </w:lvl>
    <w:lvl w:ilvl="6" w:tplc="440A000F" w:tentative="1">
      <w:start w:val="1"/>
      <w:numFmt w:val="decimal"/>
      <w:lvlText w:val="%7."/>
      <w:lvlJc w:val="left"/>
      <w:pPr>
        <w:ind w:left="5748" w:hanging="360"/>
      </w:pPr>
    </w:lvl>
    <w:lvl w:ilvl="7" w:tplc="440A0019" w:tentative="1">
      <w:start w:val="1"/>
      <w:numFmt w:val="lowerLetter"/>
      <w:lvlText w:val="%8."/>
      <w:lvlJc w:val="left"/>
      <w:pPr>
        <w:ind w:left="6468" w:hanging="360"/>
      </w:pPr>
    </w:lvl>
    <w:lvl w:ilvl="8" w:tplc="440A001B" w:tentative="1">
      <w:start w:val="1"/>
      <w:numFmt w:val="lowerRoman"/>
      <w:lvlText w:val="%9."/>
      <w:lvlJc w:val="right"/>
      <w:pPr>
        <w:ind w:left="7188" w:hanging="180"/>
      </w:pPr>
    </w:lvl>
  </w:abstractNum>
  <w:abstractNum w:abstractNumId="29">
    <w:nsid w:val="5FE64261"/>
    <w:multiLevelType w:val="hybridMultilevel"/>
    <w:tmpl w:val="AAE8F604"/>
    <w:lvl w:ilvl="0" w:tplc="E1D6490C">
      <w:start w:val="1"/>
      <w:numFmt w:val="lowerRoman"/>
      <w:lvlText w:val="%1."/>
      <w:lvlJc w:val="left"/>
      <w:pPr>
        <w:ind w:left="1080" w:hanging="72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0">
    <w:nsid w:val="60380322"/>
    <w:multiLevelType w:val="hybridMultilevel"/>
    <w:tmpl w:val="DEDEA738"/>
    <w:lvl w:ilvl="0" w:tplc="440A000F">
      <w:start w:val="1"/>
      <w:numFmt w:val="decimal"/>
      <w:lvlText w:val="%1."/>
      <w:lvlJc w:val="left"/>
      <w:pPr>
        <w:ind w:left="1440" w:hanging="360"/>
      </w:pPr>
    </w:lvl>
    <w:lvl w:ilvl="1" w:tplc="440A0019" w:tentative="1">
      <w:start w:val="1"/>
      <w:numFmt w:val="lowerLetter"/>
      <w:lvlText w:val="%2."/>
      <w:lvlJc w:val="left"/>
      <w:pPr>
        <w:ind w:left="2160" w:hanging="360"/>
      </w:pPr>
    </w:lvl>
    <w:lvl w:ilvl="2" w:tplc="440A001B" w:tentative="1">
      <w:start w:val="1"/>
      <w:numFmt w:val="lowerRoman"/>
      <w:lvlText w:val="%3."/>
      <w:lvlJc w:val="right"/>
      <w:pPr>
        <w:ind w:left="2880" w:hanging="180"/>
      </w:pPr>
    </w:lvl>
    <w:lvl w:ilvl="3" w:tplc="440A000F" w:tentative="1">
      <w:start w:val="1"/>
      <w:numFmt w:val="decimal"/>
      <w:lvlText w:val="%4."/>
      <w:lvlJc w:val="left"/>
      <w:pPr>
        <w:ind w:left="3600" w:hanging="360"/>
      </w:pPr>
    </w:lvl>
    <w:lvl w:ilvl="4" w:tplc="440A0019" w:tentative="1">
      <w:start w:val="1"/>
      <w:numFmt w:val="lowerLetter"/>
      <w:lvlText w:val="%5."/>
      <w:lvlJc w:val="left"/>
      <w:pPr>
        <w:ind w:left="4320" w:hanging="360"/>
      </w:pPr>
    </w:lvl>
    <w:lvl w:ilvl="5" w:tplc="440A001B" w:tentative="1">
      <w:start w:val="1"/>
      <w:numFmt w:val="lowerRoman"/>
      <w:lvlText w:val="%6."/>
      <w:lvlJc w:val="right"/>
      <w:pPr>
        <w:ind w:left="5040" w:hanging="180"/>
      </w:pPr>
    </w:lvl>
    <w:lvl w:ilvl="6" w:tplc="440A000F" w:tentative="1">
      <w:start w:val="1"/>
      <w:numFmt w:val="decimal"/>
      <w:lvlText w:val="%7."/>
      <w:lvlJc w:val="left"/>
      <w:pPr>
        <w:ind w:left="5760" w:hanging="360"/>
      </w:pPr>
    </w:lvl>
    <w:lvl w:ilvl="7" w:tplc="440A0019" w:tentative="1">
      <w:start w:val="1"/>
      <w:numFmt w:val="lowerLetter"/>
      <w:lvlText w:val="%8."/>
      <w:lvlJc w:val="left"/>
      <w:pPr>
        <w:ind w:left="6480" w:hanging="360"/>
      </w:pPr>
    </w:lvl>
    <w:lvl w:ilvl="8" w:tplc="440A001B" w:tentative="1">
      <w:start w:val="1"/>
      <w:numFmt w:val="lowerRoman"/>
      <w:lvlText w:val="%9."/>
      <w:lvlJc w:val="right"/>
      <w:pPr>
        <w:ind w:left="7200" w:hanging="180"/>
      </w:pPr>
    </w:lvl>
  </w:abstractNum>
  <w:abstractNum w:abstractNumId="31">
    <w:nsid w:val="60A90C84"/>
    <w:multiLevelType w:val="hybridMultilevel"/>
    <w:tmpl w:val="3280CCF6"/>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2">
    <w:nsid w:val="65A65C8C"/>
    <w:multiLevelType w:val="hybridMultilevel"/>
    <w:tmpl w:val="D67A8626"/>
    <w:lvl w:ilvl="0" w:tplc="440A0011">
      <w:start w:val="1"/>
      <w:numFmt w:val="decimal"/>
      <w:lvlText w:val="%1)"/>
      <w:lvlJc w:val="left"/>
      <w:pPr>
        <w:ind w:left="360" w:hanging="360"/>
      </w:pPr>
    </w:lvl>
    <w:lvl w:ilvl="1" w:tplc="440A0015">
      <w:start w:val="1"/>
      <w:numFmt w:val="upperLetter"/>
      <w:lvlText w:val="%2."/>
      <w:lvlJc w:val="left"/>
      <w:pPr>
        <w:ind w:left="1080" w:hanging="360"/>
      </w:pPr>
    </w:lvl>
    <w:lvl w:ilvl="2" w:tplc="CC5698C6">
      <w:start w:val="1"/>
      <w:numFmt w:val="lowerRoman"/>
      <w:lvlText w:val="%3."/>
      <w:lvlJc w:val="left"/>
      <w:pPr>
        <w:ind w:left="2340" w:hanging="720"/>
      </w:pPr>
      <w:rPr>
        <w:rFonts w:hint="default"/>
      </w:r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33">
    <w:nsid w:val="6C1A7D99"/>
    <w:multiLevelType w:val="hybridMultilevel"/>
    <w:tmpl w:val="FAC89290"/>
    <w:lvl w:ilvl="0" w:tplc="43661896">
      <w:start w:val="1"/>
      <w:numFmt w:val="decimal"/>
      <w:lvlText w:val="%1."/>
      <w:lvlJc w:val="left"/>
      <w:pPr>
        <w:ind w:left="720" w:hanging="360"/>
      </w:pPr>
      <w:rPr>
        <w:rFonts w:hint="default"/>
        <w:b w:val="0"/>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4">
    <w:nsid w:val="6DBC0436"/>
    <w:multiLevelType w:val="hybridMultilevel"/>
    <w:tmpl w:val="676053B0"/>
    <w:lvl w:ilvl="0" w:tplc="51BCF784">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5">
    <w:nsid w:val="6E075B10"/>
    <w:multiLevelType w:val="hybridMultilevel"/>
    <w:tmpl w:val="288E2DF8"/>
    <w:lvl w:ilvl="0" w:tplc="D7709C40">
      <w:start w:val="1"/>
      <w:numFmt w:val="lowerLetter"/>
      <w:lvlText w:val="%1)"/>
      <w:lvlJc w:val="left"/>
      <w:pPr>
        <w:ind w:left="360" w:hanging="360"/>
      </w:pPr>
      <w:rPr>
        <w:rFonts w:hint="default"/>
        <w:b/>
        <w:i w:val="0"/>
      </w:rPr>
    </w:lvl>
    <w:lvl w:ilvl="1" w:tplc="440A0019" w:tentative="1">
      <w:start w:val="1"/>
      <w:numFmt w:val="lowerLetter"/>
      <w:lvlText w:val="%2."/>
      <w:lvlJc w:val="left"/>
      <w:pPr>
        <w:ind w:left="1080" w:hanging="360"/>
      </w:pPr>
    </w:lvl>
    <w:lvl w:ilvl="2" w:tplc="A3FC88B6">
      <w:start w:val="1"/>
      <w:numFmt w:val="lowerLetter"/>
      <w:lvlText w:val="%3)"/>
      <w:lvlJc w:val="right"/>
      <w:pPr>
        <w:ind w:left="1800" w:hanging="180"/>
      </w:pPr>
      <w:rPr>
        <w:rFonts w:ascii="Arial Narrow" w:eastAsia="Times New Roman" w:hAnsi="Arial Narrow" w:cs="Times New Roman"/>
      </w:rPr>
    </w:lvl>
    <w:lvl w:ilvl="3" w:tplc="3E302512">
      <w:start w:val="1"/>
      <w:numFmt w:val="lowerLetter"/>
      <w:lvlText w:val="%4)"/>
      <w:lvlJc w:val="left"/>
      <w:pPr>
        <w:ind w:left="2520" w:hanging="360"/>
      </w:pPr>
      <w:rPr>
        <w:rFonts w:ascii="Arial Narrow" w:eastAsia="Times New Roman" w:hAnsi="Arial Narrow" w:cs="Times New Roman"/>
      </w:rPr>
    </w:lvl>
    <w:lvl w:ilvl="4" w:tplc="440A0019">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36">
    <w:nsid w:val="7011124F"/>
    <w:multiLevelType w:val="hybridMultilevel"/>
    <w:tmpl w:val="0BFC3020"/>
    <w:lvl w:ilvl="0" w:tplc="02FAA2E0">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7">
    <w:nsid w:val="704A1E0D"/>
    <w:multiLevelType w:val="hybridMultilevel"/>
    <w:tmpl w:val="FB3CF0FE"/>
    <w:lvl w:ilvl="0" w:tplc="440A0011">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8">
    <w:nsid w:val="70A371AD"/>
    <w:multiLevelType w:val="hybridMultilevel"/>
    <w:tmpl w:val="99747BB6"/>
    <w:lvl w:ilvl="0" w:tplc="440A0001">
      <w:start w:val="1"/>
      <w:numFmt w:val="bullet"/>
      <w:lvlText w:val=""/>
      <w:lvlJc w:val="left"/>
      <w:pPr>
        <w:ind w:left="1068" w:hanging="360"/>
      </w:pPr>
      <w:rPr>
        <w:rFonts w:ascii="Symbol" w:hAnsi="Symbol" w:hint="default"/>
      </w:rPr>
    </w:lvl>
    <w:lvl w:ilvl="1" w:tplc="440A0003" w:tentative="1">
      <w:start w:val="1"/>
      <w:numFmt w:val="bullet"/>
      <w:lvlText w:val="o"/>
      <w:lvlJc w:val="left"/>
      <w:pPr>
        <w:ind w:left="1788" w:hanging="360"/>
      </w:pPr>
      <w:rPr>
        <w:rFonts w:ascii="Courier New" w:hAnsi="Courier New" w:cs="Courier New" w:hint="default"/>
      </w:rPr>
    </w:lvl>
    <w:lvl w:ilvl="2" w:tplc="440A0005" w:tentative="1">
      <w:start w:val="1"/>
      <w:numFmt w:val="bullet"/>
      <w:lvlText w:val=""/>
      <w:lvlJc w:val="left"/>
      <w:pPr>
        <w:ind w:left="2508" w:hanging="360"/>
      </w:pPr>
      <w:rPr>
        <w:rFonts w:ascii="Wingdings" w:hAnsi="Wingdings" w:hint="default"/>
      </w:rPr>
    </w:lvl>
    <w:lvl w:ilvl="3" w:tplc="440A0001" w:tentative="1">
      <w:start w:val="1"/>
      <w:numFmt w:val="bullet"/>
      <w:lvlText w:val=""/>
      <w:lvlJc w:val="left"/>
      <w:pPr>
        <w:ind w:left="3228" w:hanging="360"/>
      </w:pPr>
      <w:rPr>
        <w:rFonts w:ascii="Symbol" w:hAnsi="Symbol" w:hint="default"/>
      </w:rPr>
    </w:lvl>
    <w:lvl w:ilvl="4" w:tplc="440A0003" w:tentative="1">
      <w:start w:val="1"/>
      <w:numFmt w:val="bullet"/>
      <w:lvlText w:val="o"/>
      <w:lvlJc w:val="left"/>
      <w:pPr>
        <w:ind w:left="3948" w:hanging="360"/>
      </w:pPr>
      <w:rPr>
        <w:rFonts w:ascii="Courier New" w:hAnsi="Courier New" w:cs="Courier New" w:hint="default"/>
      </w:rPr>
    </w:lvl>
    <w:lvl w:ilvl="5" w:tplc="440A0005" w:tentative="1">
      <w:start w:val="1"/>
      <w:numFmt w:val="bullet"/>
      <w:lvlText w:val=""/>
      <w:lvlJc w:val="left"/>
      <w:pPr>
        <w:ind w:left="4668" w:hanging="360"/>
      </w:pPr>
      <w:rPr>
        <w:rFonts w:ascii="Wingdings" w:hAnsi="Wingdings" w:hint="default"/>
      </w:rPr>
    </w:lvl>
    <w:lvl w:ilvl="6" w:tplc="440A0001" w:tentative="1">
      <w:start w:val="1"/>
      <w:numFmt w:val="bullet"/>
      <w:lvlText w:val=""/>
      <w:lvlJc w:val="left"/>
      <w:pPr>
        <w:ind w:left="5388" w:hanging="360"/>
      </w:pPr>
      <w:rPr>
        <w:rFonts w:ascii="Symbol" w:hAnsi="Symbol" w:hint="default"/>
      </w:rPr>
    </w:lvl>
    <w:lvl w:ilvl="7" w:tplc="440A0003" w:tentative="1">
      <w:start w:val="1"/>
      <w:numFmt w:val="bullet"/>
      <w:lvlText w:val="o"/>
      <w:lvlJc w:val="left"/>
      <w:pPr>
        <w:ind w:left="6108" w:hanging="360"/>
      </w:pPr>
      <w:rPr>
        <w:rFonts w:ascii="Courier New" w:hAnsi="Courier New" w:cs="Courier New" w:hint="default"/>
      </w:rPr>
    </w:lvl>
    <w:lvl w:ilvl="8" w:tplc="440A0005" w:tentative="1">
      <w:start w:val="1"/>
      <w:numFmt w:val="bullet"/>
      <w:lvlText w:val=""/>
      <w:lvlJc w:val="left"/>
      <w:pPr>
        <w:ind w:left="6828" w:hanging="360"/>
      </w:pPr>
      <w:rPr>
        <w:rFonts w:ascii="Wingdings" w:hAnsi="Wingdings" w:hint="default"/>
      </w:rPr>
    </w:lvl>
  </w:abstractNum>
  <w:abstractNum w:abstractNumId="39">
    <w:nsid w:val="75A51C32"/>
    <w:multiLevelType w:val="hybridMultilevel"/>
    <w:tmpl w:val="DB503B68"/>
    <w:lvl w:ilvl="0" w:tplc="440A0017">
      <w:start w:val="1"/>
      <w:numFmt w:val="lowerLetter"/>
      <w:lvlText w:val="%1)"/>
      <w:lvlJc w:val="left"/>
      <w:pPr>
        <w:ind w:left="720" w:hanging="360"/>
      </w:pPr>
      <w:rPr>
        <w:b w:val="0"/>
      </w:rPr>
    </w:lvl>
    <w:lvl w:ilvl="1" w:tplc="440A0015">
      <w:start w:val="1"/>
      <w:numFmt w:val="upperLetter"/>
      <w:lvlText w:val="%2."/>
      <w:lvlJc w:val="left"/>
      <w:pPr>
        <w:ind w:left="1440" w:hanging="360"/>
      </w:pPr>
    </w:lvl>
    <w:lvl w:ilvl="2" w:tplc="CC5698C6">
      <w:start w:val="1"/>
      <w:numFmt w:val="lowerRoman"/>
      <w:lvlText w:val="%3."/>
      <w:lvlJc w:val="left"/>
      <w:pPr>
        <w:ind w:left="2700" w:hanging="720"/>
      </w:pPr>
      <w:rPr>
        <w:rFonts w:hint="default"/>
      </w:rPr>
    </w:lvl>
    <w:lvl w:ilvl="3" w:tplc="52AE5C6E">
      <w:start w:val="1"/>
      <w:numFmt w:val="lowerLetter"/>
      <w:lvlText w:val="%4)"/>
      <w:lvlJc w:val="left"/>
      <w:pPr>
        <w:ind w:left="3225" w:hanging="705"/>
      </w:pPr>
      <w:rPr>
        <w:rFonts w:hint="default"/>
      </w:r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0">
    <w:nsid w:val="7C5B14A1"/>
    <w:multiLevelType w:val="multilevel"/>
    <w:tmpl w:val="7E527C72"/>
    <w:styleLink w:val="Estilo1"/>
    <w:lvl w:ilvl="0">
      <w:start w:val="1"/>
      <w:numFmt w:val="decimal"/>
      <w:lvlText w:val="%1."/>
      <w:lvlJc w:val="left"/>
      <w:pPr>
        <w:ind w:left="1110" w:hanging="75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0"/>
  </w:num>
  <w:num w:numId="2">
    <w:abstractNumId w:val="28"/>
  </w:num>
  <w:num w:numId="3">
    <w:abstractNumId w:val="17"/>
  </w:num>
  <w:num w:numId="4">
    <w:abstractNumId w:val="25"/>
  </w:num>
  <w:num w:numId="5">
    <w:abstractNumId w:val="11"/>
  </w:num>
  <w:num w:numId="6">
    <w:abstractNumId w:val="6"/>
  </w:num>
  <w:num w:numId="7">
    <w:abstractNumId w:val="9"/>
  </w:num>
  <w:num w:numId="8">
    <w:abstractNumId w:val="23"/>
  </w:num>
  <w:num w:numId="9">
    <w:abstractNumId w:val="34"/>
  </w:num>
  <w:num w:numId="10">
    <w:abstractNumId w:val="13"/>
  </w:num>
  <w:num w:numId="11">
    <w:abstractNumId w:val="31"/>
  </w:num>
  <w:num w:numId="12">
    <w:abstractNumId w:val="30"/>
  </w:num>
  <w:num w:numId="13">
    <w:abstractNumId w:val="38"/>
  </w:num>
  <w:num w:numId="14">
    <w:abstractNumId w:val="36"/>
  </w:num>
  <w:num w:numId="15">
    <w:abstractNumId w:val="10"/>
  </w:num>
  <w:num w:numId="16">
    <w:abstractNumId w:val="12"/>
  </w:num>
  <w:num w:numId="17">
    <w:abstractNumId w:val="16"/>
  </w:num>
  <w:num w:numId="18">
    <w:abstractNumId w:val="12"/>
    <w:lvlOverride w:ilvl="0">
      <w:lvl w:ilvl="0" w:tplc="440A0001">
        <w:start w:val="1"/>
        <w:numFmt w:val="lowerLetter"/>
        <w:lvlText w:val="%1)"/>
        <w:lvlJc w:val="left"/>
        <w:pPr>
          <w:ind w:left="1080" w:hanging="360"/>
        </w:pPr>
        <w:rPr>
          <w:rFonts w:hint="default"/>
        </w:rPr>
      </w:lvl>
    </w:lvlOverride>
    <w:lvlOverride w:ilvl="1">
      <w:lvl w:ilvl="1" w:tplc="440A0017">
        <w:start w:val="1"/>
        <w:numFmt w:val="lowerLetter"/>
        <w:lvlText w:val="%2."/>
        <w:lvlJc w:val="left"/>
        <w:pPr>
          <w:ind w:left="1440" w:hanging="360"/>
        </w:pPr>
      </w:lvl>
    </w:lvlOverride>
    <w:lvlOverride w:ilvl="2">
      <w:lvl w:ilvl="2" w:tplc="440A0005" w:tentative="1">
        <w:start w:val="1"/>
        <w:numFmt w:val="lowerRoman"/>
        <w:lvlText w:val="%3."/>
        <w:lvlJc w:val="right"/>
        <w:pPr>
          <w:ind w:left="2160" w:hanging="180"/>
        </w:pPr>
      </w:lvl>
    </w:lvlOverride>
    <w:lvlOverride w:ilvl="3">
      <w:lvl w:ilvl="3" w:tplc="440A0001" w:tentative="1">
        <w:start w:val="1"/>
        <w:numFmt w:val="decimal"/>
        <w:lvlText w:val="%4."/>
        <w:lvlJc w:val="left"/>
        <w:pPr>
          <w:ind w:left="2880" w:hanging="360"/>
        </w:pPr>
      </w:lvl>
    </w:lvlOverride>
    <w:lvlOverride w:ilvl="4">
      <w:lvl w:ilvl="4" w:tplc="440A0003" w:tentative="1">
        <w:start w:val="1"/>
        <w:numFmt w:val="lowerLetter"/>
        <w:lvlText w:val="%5."/>
        <w:lvlJc w:val="left"/>
        <w:pPr>
          <w:ind w:left="3600" w:hanging="360"/>
        </w:pPr>
      </w:lvl>
    </w:lvlOverride>
    <w:lvlOverride w:ilvl="5">
      <w:lvl w:ilvl="5" w:tplc="440A0005" w:tentative="1">
        <w:start w:val="1"/>
        <w:numFmt w:val="lowerRoman"/>
        <w:lvlText w:val="%6."/>
        <w:lvlJc w:val="right"/>
        <w:pPr>
          <w:ind w:left="4320" w:hanging="180"/>
        </w:pPr>
      </w:lvl>
    </w:lvlOverride>
    <w:lvlOverride w:ilvl="6">
      <w:lvl w:ilvl="6" w:tplc="440A0001" w:tentative="1">
        <w:start w:val="1"/>
        <w:numFmt w:val="decimal"/>
        <w:lvlText w:val="%7."/>
        <w:lvlJc w:val="left"/>
        <w:pPr>
          <w:ind w:left="5040" w:hanging="360"/>
        </w:pPr>
      </w:lvl>
    </w:lvlOverride>
    <w:lvlOverride w:ilvl="7">
      <w:lvl w:ilvl="7" w:tplc="440A0003" w:tentative="1">
        <w:start w:val="1"/>
        <w:numFmt w:val="lowerLetter"/>
        <w:lvlText w:val="%8."/>
        <w:lvlJc w:val="left"/>
        <w:pPr>
          <w:ind w:left="5760" w:hanging="360"/>
        </w:pPr>
      </w:lvl>
    </w:lvlOverride>
    <w:lvlOverride w:ilvl="8">
      <w:lvl w:ilvl="8" w:tplc="440A0005" w:tentative="1">
        <w:start w:val="1"/>
        <w:numFmt w:val="lowerRoman"/>
        <w:lvlText w:val="%9."/>
        <w:lvlJc w:val="right"/>
        <w:pPr>
          <w:ind w:left="6480" w:hanging="180"/>
        </w:pPr>
      </w:lvl>
    </w:lvlOverride>
  </w:num>
  <w:num w:numId="19">
    <w:abstractNumId w:val="22"/>
  </w:num>
  <w:num w:numId="20">
    <w:abstractNumId w:val="0"/>
  </w:num>
  <w:num w:numId="21">
    <w:abstractNumId w:val="32"/>
  </w:num>
  <w:num w:numId="22">
    <w:abstractNumId w:val="27"/>
  </w:num>
  <w:num w:numId="23">
    <w:abstractNumId w:val="14"/>
  </w:num>
  <w:num w:numId="24">
    <w:abstractNumId w:val="1"/>
  </w:num>
  <w:num w:numId="25">
    <w:abstractNumId w:val="33"/>
  </w:num>
  <w:num w:numId="26">
    <w:abstractNumId w:val="3"/>
  </w:num>
  <w:num w:numId="27">
    <w:abstractNumId w:val="5"/>
  </w:num>
  <w:num w:numId="28">
    <w:abstractNumId w:val="26"/>
  </w:num>
  <w:num w:numId="29">
    <w:abstractNumId w:val="4"/>
  </w:num>
  <w:num w:numId="30">
    <w:abstractNumId w:val="7"/>
  </w:num>
  <w:num w:numId="31">
    <w:abstractNumId w:val="19"/>
  </w:num>
  <w:num w:numId="32">
    <w:abstractNumId w:val="8"/>
  </w:num>
  <w:num w:numId="33">
    <w:abstractNumId w:val="18"/>
  </w:num>
  <w:num w:numId="34">
    <w:abstractNumId w:val="21"/>
  </w:num>
  <w:num w:numId="35">
    <w:abstractNumId w:val="35"/>
  </w:num>
  <w:num w:numId="36">
    <w:abstractNumId w:val="24"/>
  </w:num>
  <w:num w:numId="37">
    <w:abstractNumId w:val="29"/>
  </w:num>
  <w:num w:numId="38">
    <w:abstractNumId w:val="2"/>
  </w:num>
  <w:num w:numId="39">
    <w:abstractNumId w:val="15"/>
  </w:num>
  <w:num w:numId="40">
    <w:abstractNumId w:val="37"/>
  </w:num>
  <w:num w:numId="41">
    <w:abstractNumId w:val="20"/>
  </w:num>
  <w:num w:numId="42">
    <w:abstractNumId w:val="39"/>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proofState w:spelling="clean" w:grammar="clean"/>
  <w:defaultTabStop w:val="708"/>
  <w:hyphenationZone w:val="425"/>
  <w:characterSpacingControl w:val="doNotCompress"/>
  <w:hdrShapeDefaults>
    <o:shapedefaults v:ext="edit" spidmax="44033">
      <o:colormenu v:ext="edit" strokecolor="none"/>
    </o:shapedefaults>
  </w:hdrShapeDefaults>
  <w:footnotePr>
    <w:footnote w:id="-1"/>
    <w:footnote w:id="0"/>
  </w:footnotePr>
  <w:endnotePr>
    <w:endnote w:id="-1"/>
    <w:endnote w:id="0"/>
  </w:endnotePr>
  <w:compat/>
  <w:rsids>
    <w:rsidRoot w:val="006E10E6"/>
    <w:rsid w:val="00001F79"/>
    <w:rsid w:val="000059D3"/>
    <w:rsid w:val="000111DA"/>
    <w:rsid w:val="00011A64"/>
    <w:rsid w:val="000137A9"/>
    <w:rsid w:val="000148AF"/>
    <w:rsid w:val="00020BBC"/>
    <w:rsid w:val="00024810"/>
    <w:rsid w:val="000251F2"/>
    <w:rsid w:val="00031824"/>
    <w:rsid w:val="00031AF7"/>
    <w:rsid w:val="0005646B"/>
    <w:rsid w:val="000659A9"/>
    <w:rsid w:val="00071C96"/>
    <w:rsid w:val="00085DE2"/>
    <w:rsid w:val="00095B89"/>
    <w:rsid w:val="000B2ADA"/>
    <w:rsid w:val="000D0938"/>
    <w:rsid w:val="000D1183"/>
    <w:rsid w:val="000D46E3"/>
    <w:rsid w:val="000E1F7E"/>
    <w:rsid w:val="000E6763"/>
    <w:rsid w:val="000F0CAA"/>
    <w:rsid w:val="000F1182"/>
    <w:rsid w:val="000F7982"/>
    <w:rsid w:val="00101657"/>
    <w:rsid w:val="0011510D"/>
    <w:rsid w:val="0012530F"/>
    <w:rsid w:val="0013243B"/>
    <w:rsid w:val="001566AA"/>
    <w:rsid w:val="00160A00"/>
    <w:rsid w:val="00163375"/>
    <w:rsid w:val="0019386F"/>
    <w:rsid w:val="00195426"/>
    <w:rsid w:val="00195680"/>
    <w:rsid w:val="001A3130"/>
    <w:rsid w:val="001A3B7A"/>
    <w:rsid w:val="001A5BA2"/>
    <w:rsid w:val="001B5971"/>
    <w:rsid w:val="001B61CD"/>
    <w:rsid w:val="001D3DE3"/>
    <w:rsid w:val="001F18CD"/>
    <w:rsid w:val="00201674"/>
    <w:rsid w:val="002063B2"/>
    <w:rsid w:val="0022300C"/>
    <w:rsid w:val="00223E29"/>
    <w:rsid w:val="00244091"/>
    <w:rsid w:val="002458E6"/>
    <w:rsid w:val="00246941"/>
    <w:rsid w:val="00282EF5"/>
    <w:rsid w:val="002900B8"/>
    <w:rsid w:val="002B165A"/>
    <w:rsid w:val="002B4429"/>
    <w:rsid w:val="002C10B7"/>
    <w:rsid w:val="002C2369"/>
    <w:rsid w:val="002C2718"/>
    <w:rsid w:val="002C3F26"/>
    <w:rsid w:val="002E5E67"/>
    <w:rsid w:val="002F6DBF"/>
    <w:rsid w:val="00307D86"/>
    <w:rsid w:val="0032185E"/>
    <w:rsid w:val="00333E91"/>
    <w:rsid w:val="00337A50"/>
    <w:rsid w:val="00342518"/>
    <w:rsid w:val="0034749C"/>
    <w:rsid w:val="00351FD8"/>
    <w:rsid w:val="003525C0"/>
    <w:rsid w:val="00353636"/>
    <w:rsid w:val="00356D08"/>
    <w:rsid w:val="00361E7B"/>
    <w:rsid w:val="003711EF"/>
    <w:rsid w:val="00377427"/>
    <w:rsid w:val="00383570"/>
    <w:rsid w:val="0038622E"/>
    <w:rsid w:val="00386C1F"/>
    <w:rsid w:val="00391750"/>
    <w:rsid w:val="003A1295"/>
    <w:rsid w:val="003B54E6"/>
    <w:rsid w:val="003B5AB8"/>
    <w:rsid w:val="003C58BF"/>
    <w:rsid w:val="003D3FAA"/>
    <w:rsid w:val="003D57E5"/>
    <w:rsid w:val="003D7A42"/>
    <w:rsid w:val="003F1F7F"/>
    <w:rsid w:val="003F4F15"/>
    <w:rsid w:val="003F5FDD"/>
    <w:rsid w:val="00404ECF"/>
    <w:rsid w:val="0040553D"/>
    <w:rsid w:val="0041424B"/>
    <w:rsid w:val="00417053"/>
    <w:rsid w:val="004525A5"/>
    <w:rsid w:val="0046395C"/>
    <w:rsid w:val="00480E29"/>
    <w:rsid w:val="0048276D"/>
    <w:rsid w:val="00483C75"/>
    <w:rsid w:val="004848EE"/>
    <w:rsid w:val="0048736A"/>
    <w:rsid w:val="004878FA"/>
    <w:rsid w:val="00497400"/>
    <w:rsid w:val="004A2E25"/>
    <w:rsid w:val="004A4648"/>
    <w:rsid w:val="004A4E16"/>
    <w:rsid w:val="004B6C03"/>
    <w:rsid w:val="004C77DE"/>
    <w:rsid w:val="004D2398"/>
    <w:rsid w:val="004D3402"/>
    <w:rsid w:val="004D6CCB"/>
    <w:rsid w:val="004E6F28"/>
    <w:rsid w:val="004F492B"/>
    <w:rsid w:val="0050439E"/>
    <w:rsid w:val="005049D4"/>
    <w:rsid w:val="00510610"/>
    <w:rsid w:val="00511D28"/>
    <w:rsid w:val="00515F23"/>
    <w:rsid w:val="0052376F"/>
    <w:rsid w:val="005258AC"/>
    <w:rsid w:val="00527839"/>
    <w:rsid w:val="00537F6D"/>
    <w:rsid w:val="00550016"/>
    <w:rsid w:val="00555EC1"/>
    <w:rsid w:val="00561EBC"/>
    <w:rsid w:val="00567B55"/>
    <w:rsid w:val="00570C76"/>
    <w:rsid w:val="005719A4"/>
    <w:rsid w:val="0057236B"/>
    <w:rsid w:val="00576488"/>
    <w:rsid w:val="00577BEA"/>
    <w:rsid w:val="00581159"/>
    <w:rsid w:val="00586589"/>
    <w:rsid w:val="00594FAE"/>
    <w:rsid w:val="00596B36"/>
    <w:rsid w:val="005A2404"/>
    <w:rsid w:val="005A719C"/>
    <w:rsid w:val="005D139C"/>
    <w:rsid w:val="00600CF1"/>
    <w:rsid w:val="006068A5"/>
    <w:rsid w:val="006117C0"/>
    <w:rsid w:val="0061701F"/>
    <w:rsid w:val="00630F57"/>
    <w:rsid w:val="006404C6"/>
    <w:rsid w:val="00652E61"/>
    <w:rsid w:val="00664C79"/>
    <w:rsid w:val="00667811"/>
    <w:rsid w:val="00667E61"/>
    <w:rsid w:val="00675F3F"/>
    <w:rsid w:val="00681185"/>
    <w:rsid w:val="00683B5E"/>
    <w:rsid w:val="006866CD"/>
    <w:rsid w:val="00693ABC"/>
    <w:rsid w:val="00693BCC"/>
    <w:rsid w:val="0069440E"/>
    <w:rsid w:val="006950D4"/>
    <w:rsid w:val="00697187"/>
    <w:rsid w:val="006A039E"/>
    <w:rsid w:val="006B1F02"/>
    <w:rsid w:val="006B28FA"/>
    <w:rsid w:val="006B4CD6"/>
    <w:rsid w:val="006B4FFA"/>
    <w:rsid w:val="006D7E05"/>
    <w:rsid w:val="006E10E6"/>
    <w:rsid w:val="006F17AF"/>
    <w:rsid w:val="006F5C2D"/>
    <w:rsid w:val="00706E77"/>
    <w:rsid w:val="007123F9"/>
    <w:rsid w:val="00731C3C"/>
    <w:rsid w:val="0073235C"/>
    <w:rsid w:val="00734BDD"/>
    <w:rsid w:val="007438A2"/>
    <w:rsid w:val="0075657E"/>
    <w:rsid w:val="00757242"/>
    <w:rsid w:val="007764F7"/>
    <w:rsid w:val="00776EAD"/>
    <w:rsid w:val="007A335F"/>
    <w:rsid w:val="007C395A"/>
    <w:rsid w:val="007D42F5"/>
    <w:rsid w:val="007D4728"/>
    <w:rsid w:val="007D51E8"/>
    <w:rsid w:val="007D6C6E"/>
    <w:rsid w:val="0081151B"/>
    <w:rsid w:val="00816A27"/>
    <w:rsid w:val="00817CC7"/>
    <w:rsid w:val="0084371C"/>
    <w:rsid w:val="00851188"/>
    <w:rsid w:val="00851D73"/>
    <w:rsid w:val="008560E0"/>
    <w:rsid w:val="00864787"/>
    <w:rsid w:val="00867326"/>
    <w:rsid w:val="0088348C"/>
    <w:rsid w:val="008B2030"/>
    <w:rsid w:val="008D00B5"/>
    <w:rsid w:val="008D71BD"/>
    <w:rsid w:val="00904C5E"/>
    <w:rsid w:val="00907BA0"/>
    <w:rsid w:val="00910FA1"/>
    <w:rsid w:val="0091482D"/>
    <w:rsid w:val="0092027A"/>
    <w:rsid w:val="009469D2"/>
    <w:rsid w:val="00963A9F"/>
    <w:rsid w:val="009708FC"/>
    <w:rsid w:val="0099079D"/>
    <w:rsid w:val="009A3B59"/>
    <w:rsid w:val="009A429C"/>
    <w:rsid w:val="009B0520"/>
    <w:rsid w:val="009B0D27"/>
    <w:rsid w:val="009D0C38"/>
    <w:rsid w:val="009D634A"/>
    <w:rsid w:val="009F66F6"/>
    <w:rsid w:val="00A217D2"/>
    <w:rsid w:val="00A322ED"/>
    <w:rsid w:val="00A51386"/>
    <w:rsid w:val="00A57C38"/>
    <w:rsid w:val="00A60A45"/>
    <w:rsid w:val="00A64FEC"/>
    <w:rsid w:val="00A65C83"/>
    <w:rsid w:val="00A6619E"/>
    <w:rsid w:val="00A6736F"/>
    <w:rsid w:val="00A93225"/>
    <w:rsid w:val="00A9787A"/>
    <w:rsid w:val="00AA215B"/>
    <w:rsid w:val="00AB4152"/>
    <w:rsid w:val="00AC0B55"/>
    <w:rsid w:val="00AC23D0"/>
    <w:rsid w:val="00AD08E8"/>
    <w:rsid w:val="00AF292C"/>
    <w:rsid w:val="00B014E1"/>
    <w:rsid w:val="00B04A9A"/>
    <w:rsid w:val="00B065CA"/>
    <w:rsid w:val="00B10168"/>
    <w:rsid w:val="00B23180"/>
    <w:rsid w:val="00B2753A"/>
    <w:rsid w:val="00B36CF5"/>
    <w:rsid w:val="00B41C7C"/>
    <w:rsid w:val="00B50819"/>
    <w:rsid w:val="00B72B6D"/>
    <w:rsid w:val="00B84006"/>
    <w:rsid w:val="00B925D6"/>
    <w:rsid w:val="00B950E9"/>
    <w:rsid w:val="00BA1DE0"/>
    <w:rsid w:val="00BA4E6F"/>
    <w:rsid w:val="00BB082E"/>
    <w:rsid w:val="00BB2E96"/>
    <w:rsid w:val="00BB3425"/>
    <w:rsid w:val="00BB74FA"/>
    <w:rsid w:val="00BD16E6"/>
    <w:rsid w:val="00BE154B"/>
    <w:rsid w:val="00BE2649"/>
    <w:rsid w:val="00BE60F2"/>
    <w:rsid w:val="00BE6C77"/>
    <w:rsid w:val="00BF0C9C"/>
    <w:rsid w:val="00C06E2A"/>
    <w:rsid w:val="00C07FA1"/>
    <w:rsid w:val="00C10FB0"/>
    <w:rsid w:val="00C1238A"/>
    <w:rsid w:val="00C22492"/>
    <w:rsid w:val="00C23BD4"/>
    <w:rsid w:val="00C24332"/>
    <w:rsid w:val="00C35219"/>
    <w:rsid w:val="00C40AF5"/>
    <w:rsid w:val="00C40F7D"/>
    <w:rsid w:val="00C4310C"/>
    <w:rsid w:val="00C538DA"/>
    <w:rsid w:val="00C726F4"/>
    <w:rsid w:val="00C73A74"/>
    <w:rsid w:val="00C75097"/>
    <w:rsid w:val="00C86172"/>
    <w:rsid w:val="00CA4046"/>
    <w:rsid w:val="00CA44EB"/>
    <w:rsid w:val="00CC4A10"/>
    <w:rsid w:val="00CD6EF2"/>
    <w:rsid w:val="00CE7411"/>
    <w:rsid w:val="00D172F1"/>
    <w:rsid w:val="00D42BBC"/>
    <w:rsid w:val="00D52727"/>
    <w:rsid w:val="00D53CE0"/>
    <w:rsid w:val="00D55F4E"/>
    <w:rsid w:val="00D57B03"/>
    <w:rsid w:val="00D66A93"/>
    <w:rsid w:val="00D82D5D"/>
    <w:rsid w:val="00D832F3"/>
    <w:rsid w:val="00D83443"/>
    <w:rsid w:val="00D854ED"/>
    <w:rsid w:val="00D879F2"/>
    <w:rsid w:val="00D94A2B"/>
    <w:rsid w:val="00DA2889"/>
    <w:rsid w:val="00DA698D"/>
    <w:rsid w:val="00DC1F8B"/>
    <w:rsid w:val="00DD004E"/>
    <w:rsid w:val="00DD3A18"/>
    <w:rsid w:val="00DE58B3"/>
    <w:rsid w:val="00DE6D5C"/>
    <w:rsid w:val="00E247E4"/>
    <w:rsid w:val="00E4018D"/>
    <w:rsid w:val="00E45DA9"/>
    <w:rsid w:val="00E54168"/>
    <w:rsid w:val="00E63205"/>
    <w:rsid w:val="00E643A2"/>
    <w:rsid w:val="00E6663F"/>
    <w:rsid w:val="00E85F58"/>
    <w:rsid w:val="00E90542"/>
    <w:rsid w:val="00E92686"/>
    <w:rsid w:val="00E92F2D"/>
    <w:rsid w:val="00EA1BC4"/>
    <w:rsid w:val="00EA7010"/>
    <w:rsid w:val="00EB4FEE"/>
    <w:rsid w:val="00EC055A"/>
    <w:rsid w:val="00EC1304"/>
    <w:rsid w:val="00ED16CC"/>
    <w:rsid w:val="00F03907"/>
    <w:rsid w:val="00F16402"/>
    <w:rsid w:val="00F16B62"/>
    <w:rsid w:val="00F1722F"/>
    <w:rsid w:val="00F21DDC"/>
    <w:rsid w:val="00F2223A"/>
    <w:rsid w:val="00F249F5"/>
    <w:rsid w:val="00F3022D"/>
    <w:rsid w:val="00F364D9"/>
    <w:rsid w:val="00F44124"/>
    <w:rsid w:val="00F47739"/>
    <w:rsid w:val="00F610C5"/>
    <w:rsid w:val="00F61BD7"/>
    <w:rsid w:val="00F861EA"/>
    <w:rsid w:val="00F86B74"/>
    <w:rsid w:val="00F92F9E"/>
    <w:rsid w:val="00FB1C58"/>
    <w:rsid w:val="00FB1F4F"/>
    <w:rsid w:val="00FB43C5"/>
    <w:rsid w:val="00FC2643"/>
    <w:rsid w:val="00FD0F53"/>
    <w:rsid w:val="00FE26D6"/>
    <w:rsid w:val="00FF030F"/>
    <w:rsid w:val="00FF1A47"/>
    <w:rsid w:val="00FF261F"/>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44033">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1F79"/>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BB082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BB082E"/>
  </w:style>
  <w:style w:type="paragraph" w:styleId="Piedepgina">
    <w:name w:val="footer"/>
    <w:basedOn w:val="Normal"/>
    <w:link w:val="PiedepginaCar"/>
    <w:uiPriority w:val="99"/>
    <w:unhideWhenUsed/>
    <w:rsid w:val="00BB082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082E"/>
  </w:style>
  <w:style w:type="paragraph" w:styleId="Prrafodelista">
    <w:name w:val="List Paragraph"/>
    <w:basedOn w:val="Normal"/>
    <w:uiPriority w:val="34"/>
    <w:qFormat/>
    <w:rsid w:val="00BB082E"/>
    <w:pPr>
      <w:ind w:left="720"/>
      <w:contextualSpacing/>
    </w:pPr>
  </w:style>
  <w:style w:type="paragraph" w:styleId="Textodeglobo">
    <w:name w:val="Balloon Text"/>
    <w:basedOn w:val="Normal"/>
    <w:link w:val="TextodegloboCar"/>
    <w:uiPriority w:val="99"/>
    <w:semiHidden/>
    <w:unhideWhenUsed/>
    <w:rsid w:val="0057648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76488"/>
    <w:rPr>
      <w:rFonts w:ascii="Tahoma" w:hAnsi="Tahoma" w:cs="Tahoma"/>
      <w:sz w:val="16"/>
      <w:szCs w:val="16"/>
    </w:rPr>
  </w:style>
  <w:style w:type="table" w:customStyle="1" w:styleId="Sombreadoclaro1">
    <w:name w:val="Sombreado claro1"/>
    <w:basedOn w:val="Tablanormal"/>
    <w:uiPriority w:val="60"/>
    <w:rsid w:val="00904C5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aconcuadrcula">
    <w:name w:val="Table Grid"/>
    <w:basedOn w:val="Tablanormal"/>
    <w:uiPriority w:val="59"/>
    <w:rsid w:val="00904C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
    <w:name w:val="Estilo1"/>
    <w:uiPriority w:val="99"/>
    <w:rsid w:val="00511D28"/>
    <w:pPr>
      <w:numPr>
        <w:numId w:val="1"/>
      </w:numPr>
    </w:pPr>
  </w:style>
  <w:style w:type="character" w:styleId="Hipervnculo">
    <w:name w:val="Hyperlink"/>
    <w:basedOn w:val="Fuentedeprrafopredeter"/>
    <w:uiPriority w:val="99"/>
    <w:unhideWhenUsed/>
    <w:rsid w:val="001566A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8265567">
      <w:bodyDiv w:val="1"/>
      <w:marLeft w:val="0"/>
      <w:marRight w:val="0"/>
      <w:marTop w:val="0"/>
      <w:marBottom w:val="0"/>
      <w:divBdr>
        <w:top w:val="none" w:sz="0" w:space="0" w:color="auto"/>
        <w:left w:val="none" w:sz="0" w:space="0" w:color="auto"/>
        <w:bottom w:val="none" w:sz="0" w:space="0" w:color="auto"/>
        <w:right w:val="none" w:sz="0" w:space="0" w:color="auto"/>
      </w:divBdr>
    </w:div>
    <w:div w:id="141193939">
      <w:bodyDiv w:val="1"/>
      <w:marLeft w:val="0"/>
      <w:marRight w:val="0"/>
      <w:marTop w:val="0"/>
      <w:marBottom w:val="0"/>
      <w:divBdr>
        <w:top w:val="none" w:sz="0" w:space="0" w:color="auto"/>
        <w:left w:val="none" w:sz="0" w:space="0" w:color="auto"/>
        <w:bottom w:val="none" w:sz="0" w:space="0" w:color="auto"/>
        <w:right w:val="none" w:sz="0" w:space="0" w:color="auto"/>
      </w:divBdr>
    </w:div>
    <w:div w:id="542408524">
      <w:bodyDiv w:val="1"/>
      <w:marLeft w:val="0"/>
      <w:marRight w:val="0"/>
      <w:marTop w:val="0"/>
      <w:marBottom w:val="0"/>
      <w:divBdr>
        <w:top w:val="none" w:sz="0" w:space="0" w:color="auto"/>
        <w:left w:val="none" w:sz="0" w:space="0" w:color="auto"/>
        <w:bottom w:val="none" w:sz="0" w:space="0" w:color="auto"/>
        <w:right w:val="none" w:sz="0" w:space="0" w:color="auto"/>
      </w:divBdr>
    </w:div>
    <w:div w:id="854881604">
      <w:bodyDiv w:val="1"/>
      <w:marLeft w:val="0"/>
      <w:marRight w:val="0"/>
      <w:marTop w:val="0"/>
      <w:marBottom w:val="0"/>
      <w:divBdr>
        <w:top w:val="none" w:sz="0" w:space="0" w:color="auto"/>
        <w:left w:val="none" w:sz="0" w:space="0" w:color="auto"/>
        <w:bottom w:val="none" w:sz="0" w:space="0" w:color="auto"/>
        <w:right w:val="none" w:sz="0" w:space="0" w:color="auto"/>
      </w:divBdr>
    </w:div>
    <w:div w:id="1374382764">
      <w:bodyDiv w:val="1"/>
      <w:marLeft w:val="0"/>
      <w:marRight w:val="0"/>
      <w:marTop w:val="0"/>
      <w:marBottom w:val="0"/>
      <w:divBdr>
        <w:top w:val="none" w:sz="0" w:space="0" w:color="auto"/>
        <w:left w:val="none" w:sz="0" w:space="0" w:color="auto"/>
        <w:bottom w:val="none" w:sz="0" w:space="0" w:color="auto"/>
        <w:right w:val="none" w:sz="0" w:space="0" w:color="auto"/>
      </w:divBdr>
    </w:div>
    <w:div w:id="1741978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8E0033-AE39-41E8-82CF-A7677EBB0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4</Words>
  <Characters>25</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ndlorena</dc:creator>
  <cp:lastModifiedBy>dicardona</cp:lastModifiedBy>
  <cp:revision>5</cp:revision>
  <cp:lastPrinted>2014-09-02T16:41:00Z</cp:lastPrinted>
  <dcterms:created xsi:type="dcterms:W3CDTF">2018-06-27T15:33:00Z</dcterms:created>
  <dcterms:modified xsi:type="dcterms:W3CDTF">2018-07-10T20:57:00Z</dcterms:modified>
</cp:coreProperties>
</file>