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C5E" w:rsidRDefault="00457F10" w:rsidP="000D1183">
      <w:pPr>
        <w:rPr>
          <w:lang w:val="es-SV"/>
        </w:rPr>
      </w:pPr>
      <w:r>
        <w:rPr>
          <w:noProof/>
          <w:lang w:val="es-SV" w:eastAsia="es-SV"/>
        </w:rPr>
        <w:pict>
          <v:roundrect id="_x0000_s1026" style="position:absolute;margin-left:-25.35pt;margin-top:10.3pt;width:489.15pt;height:111.5pt;z-index:251658240" arcsize="10923f" strokecolor="#0f243e [1615]" strokeweight="2.25pt">
            <v:textbox style="mso-next-textbox:#_x0000_s1026">
              <w:txbxContent>
                <w:p w:rsidR="00813198" w:rsidRPr="001B4AC2" w:rsidRDefault="001C33E6" w:rsidP="001B4AC2">
                  <w:pPr>
                    <w:spacing w:after="0" w:line="240" w:lineRule="auto"/>
                    <w:jc w:val="center"/>
                    <w:rPr>
                      <w:rFonts w:ascii="Calibri" w:hAnsi="Calibri"/>
                      <w:b/>
                      <w:shadow/>
                      <w:color w:val="0F243E" w:themeColor="text2" w:themeShade="80"/>
                      <w:lang w:val="es-SV"/>
                    </w:rPr>
                  </w:pPr>
                  <w:r>
                    <w:rPr>
                      <w:rFonts w:ascii="Calibri" w:hAnsi="Calibri"/>
                      <w:b/>
                      <w:shadow/>
                      <w:color w:val="0F243E" w:themeColor="text2" w:themeShade="80"/>
                      <w:sz w:val="28"/>
                      <w:lang w:val="es-SV"/>
                    </w:rPr>
                    <w:t>Trámite No. 5</w:t>
                  </w:r>
                  <w:r w:rsidR="00813198" w:rsidRPr="001B4AC2">
                    <w:rPr>
                      <w:rFonts w:ascii="Calibri" w:hAnsi="Calibri"/>
                      <w:b/>
                      <w:shadow/>
                      <w:color w:val="0F243E" w:themeColor="text2" w:themeShade="80"/>
                      <w:sz w:val="28"/>
                      <w:lang w:val="es-SV"/>
                    </w:rPr>
                    <w:t xml:space="preserve">: </w:t>
                  </w:r>
                  <w:r w:rsidR="00813198" w:rsidRPr="001B4AC2">
                    <w:rPr>
                      <w:rFonts w:ascii="Calibri" w:hAnsi="Calibri"/>
                      <w:b/>
                      <w:shadow/>
                      <w:color w:val="0F243E" w:themeColor="text2" w:themeShade="80"/>
                      <w:sz w:val="28"/>
                      <w:szCs w:val="24"/>
                    </w:rPr>
                    <w:t>AUTORIZACIÓN DE CONSTITUCIÓN DE BOLSAS DE PRODUCTOS Y SERVICIOS</w:t>
                  </w:r>
                </w:p>
                <w:p w:rsidR="00813198" w:rsidRPr="00461A48" w:rsidRDefault="00813198" w:rsidP="001B4AC2">
                  <w:pPr>
                    <w:spacing w:after="0" w:line="240" w:lineRule="auto"/>
                    <w:jc w:val="center"/>
                    <w:rPr>
                      <w:rFonts w:ascii="Calibri" w:hAnsi="Calibri"/>
                      <w:b/>
                      <w:lang w:val="es-SV"/>
                    </w:rPr>
                  </w:pPr>
                </w:p>
                <w:p w:rsidR="00813198" w:rsidRPr="00461A48" w:rsidRDefault="00813198" w:rsidP="001B4AC2">
                  <w:pPr>
                    <w:spacing w:after="0" w:line="240" w:lineRule="auto"/>
                    <w:jc w:val="center"/>
                    <w:rPr>
                      <w:rFonts w:ascii="Calibri" w:hAnsi="Calibri"/>
                      <w:lang w:val="es-SV"/>
                    </w:rPr>
                  </w:pPr>
                  <w:r w:rsidRPr="00461A48">
                    <w:rPr>
                      <w:rFonts w:ascii="Calibri" w:hAnsi="Calibri"/>
                      <w:lang w:val="es-SV"/>
                    </w:rPr>
                    <w:t>Subsistemas a que aplica</w:t>
                  </w:r>
                  <w:r>
                    <w:rPr>
                      <w:rFonts w:ascii="Calibri" w:hAnsi="Calibri"/>
                      <w:lang w:val="es-SV"/>
                    </w:rPr>
                    <w:t xml:space="preserve">: </w:t>
                  </w:r>
                  <w:r w:rsidRPr="00461A48">
                    <w:rPr>
                      <w:rFonts w:ascii="Calibri" w:hAnsi="Calibri"/>
                      <w:lang w:val="es-SV"/>
                    </w:rPr>
                    <w:t>M</w:t>
                  </w:r>
                  <w:r>
                    <w:rPr>
                      <w:rFonts w:ascii="Calibri" w:hAnsi="Calibri"/>
                      <w:lang w:val="es-SV"/>
                    </w:rPr>
                    <w:t>ercado de Productos y Servicios</w:t>
                  </w:r>
                </w:p>
                <w:p w:rsidR="00813198" w:rsidRPr="00461A48" w:rsidRDefault="00813198" w:rsidP="001B4AC2">
                  <w:pPr>
                    <w:spacing w:after="0" w:line="240" w:lineRule="auto"/>
                    <w:jc w:val="center"/>
                    <w:rPr>
                      <w:rFonts w:ascii="Calibri" w:hAnsi="Calibri"/>
                      <w:lang w:val="es-SV"/>
                    </w:rPr>
                  </w:pPr>
                  <w:r>
                    <w:rPr>
                      <w:rFonts w:ascii="Calibri" w:hAnsi="Calibri"/>
                      <w:lang w:val="es-SV"/>
                    </w:rPr>
                    <w:t xml:space="preserve">Fecha de creación: </w:t>
                  </w:r>
                  <w:r w:rsidRPr="00461A48">
                    <w:rPr>
                      <w:rFonts w:ascii="Calibri" w:hAnsi="Calibri"/>
                      <w:lang w:val="es-SV"/>
                    </w:rPr>
                    <w:t>26/09/2014</w:t>
                  </w:r>
                </w:p>
                <w:p w:rsidR="00813198" w:rsidRPr="00461A48" w:rsidRDefault="00813198" w:rsidP="001B4AC2">
                  <w:pPr>
                    <w:spacing w:after="0" w:line="240" w:lineRule="auto"/>
                    <w:jc w:val="center"/>
                    <w:rPr>
                      <w:rFonts w:ascii="Calibri" w:hAnsi="Calibri"/>
                      <w:lang w:val="es-SV"/>
                    </w:rPr>
                  </w:pPr>
                  <w:r>
                    <w:rPr>
                      <w:rFonts w:ascii="Calibri" w:hAnsi="Calibri"/>
                      <w:lang w:val="es-SV"/>
                    </w:rPr>
                    <w:t>Fecha de última modificación:</w:t>
                  </w:r>
                  <w:r>
                    <w:rPr>
                      <w:rFonts w:ascii="Calibri" w:hAnsi="Calibri"/>
                      <w:lang w:val="es-SV"/>
                    </w:rPr>
                    <w:tab/>
                  </w:r>
                  <w:r w:rsidR="00572629">
                    <w:rPr>
                      <w:rFonts w:ascii="Calibri" w:hAnsi="Calibri"/>
                      <w:b/>
                      <w:color w:val="C00000"/>
                      <w:lang w:val="es-SV"/>
                    </w:rPr>
                    <w:t>28</w:t>
                  </w:r>
                  <w:r>
                    <w:rPr>
                      <w:rFonts w:ascii="Calibri" w:hAnsi="Calibri"/>
                      <w:b/>
                      <w:color w:val="C00000"/>
                      <w:lang w:val="es-SV"/>
                    </w:rPr>
                    <w:t>/06</w:t>
                  </w:r>
                  <w:r w:rsidRPr="001672D3">
                    <w:rPr>
                      <w:rFonts w:ascii="Calibri" w:hAnsi="Calibri"/>
                      <w:b/>
                      <w:color w:val="C00000"/>
                      <w:lang w:val="es-SV"/>
                    </w:rPr>
                    <w:t>/2016</w:t>
                  </w:r>
                </w:p>
                <w:p w:rsidR="00813198" w:rsidRPr="00461A48" w:rsidRDefault="00813198" w:rsidP="00461A48">
                  <w:pPr>
                    <w:spacing w:after="0" w:line="240" w:lineRule="auto"/>
                    <w:jc w:val="both"/>
                    <w:rPr>
                      <w:rFonts w:ascii="Calibri" w:hAnsi="Calibri"/>
                      <w:lang w:val="es-SV"/>
                    </w:rPr>
                  </w:pPr>
                </w:p>
              </w:txbxContent>
            </v:textbox>
          </v:roundrect>
        </w:pict>
      </w:r>
    </w:p>
    <w:p w:rsidR="00C538DA" w:rsidRDefault="00C538DA" w:rsidP="000D1183">
      <w:pPr>
        <w:rPr>
          <w:lang w:val="es-SV"/>
        </w:rPr>
      </w:pPr>
    </w:p>
    <w:p w:rsidR="00C538DA" w:rsidRDefault="00C538DA" w:rsidP="000D1183">
      <w:pPr>
        <w:rPr>
          <w:lang w:val="es-SV"/>
        </w:rPr>
      </w:pPr>
    </w:p>
    <w:p w:rsidR="00C538DA" w:rsidRDefault="00C538DA" w:rsidP="00C538DA">
      <w:pPr>
        <w:rPr>
          <w:lang w:val="es-SV"/>
        </w:rPr>
      </w:pPr>
    </w:p>
    <w:p w:rsidR="000E6763" w:rsidRDefault="00C538DA" w:rsidP="00C538DA">
      <w:pPr>
        <w:tabs>
          <w:tab w:val="left" w:pos="960"/>
        </w:tabs>
        <w:rPr>
          <w:lang w:val="es-SV"/>
        </w:rPr>
      </w:pPr>
      <w:r>
        <w:rPr>
          <w:lang w:val="es-SV"/>
        </w:rPr>
        <w:tab/>
      </w:r>
    </w:p>
    <w:p w:rsidR="00813198" w:rsidRDefault="00813198" w:rsidP="001B4AC2">
      <w:pPr>
        <w:spacing w:after="0" w:line="240" w:lineRule="auto"/>
        <w:jc w:val="both"/>
        <w:rPr>
          <w:rFonts w:ascii="Calibri" w:hAnsi="Calibri"/>
          <w:b/>
          <w:lang w:val="es-SV"/>
        </w:rPr>
      </w:pPr>
    </w:p>
    <w:p w:rsidR="001B4AC2" w:rsidRPr="00EC7659" w:rsidRDefault="001B4AC2" w:rsidP="001B4AC2">
      <w:pPr>
        <w:spacing w:after="0" w:line="240" w:lineRule="auto"/>
        <w:jc w:val="both"/>
        <w:rPr>
          <w:rFonts w:ascii="Calibri" w:hAnsi="Calibri"/>
          <w:b/>
          <w:lang w:val="es-SV"/>
        </w:rPr>
      </w:pPr>
      <w:r w:rsidRPr="00EC7659">
        <w:rPr>
          <w:rFonts w:ascii="Calibri" w:hAnsi="Calibri"/>
          <w:b/>
          <w:lang w:val="es-SV"/>
        </w:rPr>
        <w:t xml:space="preserve">Sujetos a que aplica el trámite específico: </w:t>
      </w:r>
    </w:p>
    <w:p w:rsidR="001B4AC2" w:rsidRPr="00EC7659" w:rsidRDefault="001B4AC2" w:rsidP="001B4AC2">
      <w:pPr>
        <w:spacing w:after="0" w:line="240" w:lineRule="auto"/>
        <w:jc w:val="both"/>
        <w:rPr>
          <w:rFonts w:ascii="Calibri" w:hAnsi="Calibri"/>
          <w:szCs w:val="20"/>
          <w:lang w:val="es-SV"/>
        </w:rPr>
      </w:pPr>
      <w:r w:rsidRPr="00EC7659">
        <w:rPr>
          <w:rFonts w:ascii="Calibri" w:hAnsi="Calibri"/>
          <w:szCs w:val="20"/>
          <w:lang w:val="es-SV"/>
        </w:rPr>
        <w:t>Sociedades que tienen interés de constituirse como Bolsas de Productos y Servicios</w:t>
      </w:r>
    </w:p>
    <w:p w:rsidR="001B4AC2" w:rsidRPr="00EC7659" w:rsidRDefault="001B4AC2" w:rsidP="001B4AC2">
      <w:pPr>
        <w:spacing w:after="0" w:line="240" w:lineRule="auto"/>
        <w:jc w:val="both"/>
        <w:rPr>
          <w:rFonts w:ascii="Calibri" w:hAnsi="Calibri"/>
          <w:b/>
          <w:lang w:val="es-SV"/>
        </w:rPr>
      </w:pPr>
    </w:p>
    <w:p w:rsidR="001B4AC2" w:rsidRPr="00EC7659" w:rsidRDefault="001B4AC2" w:rsidP="001B4AC2">
      <w:pPr>
        <w:spacing w:after="0" w:line="240" w:lineRule="auto"/>
        <w:jc w:val="both"/>
        <w:rPr>
          <w:rFonts w:ascii="Calibri" w:hAnsi="Calibri"/>
          <w:b/>
          <w:szCs w:val="20"/>
          <w:lang w:val="es-SV"/>
        </w:rPr>
      </w:pPr>
      <w:r w:rsidRPr="00EC7659">
        <w:rPr>
          <w:rFonts w:ascii="Calibri" w:hAnsi="Calibri"/>
          <w:b/>
          <w:szCs w:val="20"/>
          <w:lang w:val="es-SV"/>
        </w:rPr>
        <w:t>Base Legal:</w:t>
      </w:r>
    </w:p>
    <w:p w:rsidR="001B4AC2" w:rsidRPr="00EC7659" w:rsidRDefault="001B4AC2" w:rsidP="001B4AC2">
      <w:pPr>
        <w:pStyle w:val="Prrafodelista"/>
        <w:numPr>
          <w:ilvl w:val="0"/>
          <w:numId w:val="33"/>
        </w:numPr>
        <w:spacing w:after="0" w:line="240" w:lineRule="auto"/>
        <w:jc w:val="both"/>
        <w:rPr>
          <w:rFonts w:ascii="Calibri" w:eastAsia="Times New Roman" w:hAnsi="Calibri" w:cs="Times New Roman"/>
          <w:lang w:eastAsia="es-SV"/>
        </w:rPr>
      </w:pPr>
      <w:r w:rsidRPr="00EC7659">
        <w:rPr>
          <w:rFonts w:ascii="Calibri" w:eastAsia="Times New Roman" w:hAnsi="Calibri" w:cs="Times New Roman"/>
          <w:lang w:eastAsia="es-SV"/>
        </w:rPr>
        <w:t>Art. 3 y Literal K del Art. 78 de la Ley de Supervisión y Regulación del Sistema Financiero</w:t>
      </w:r>
    </w:p>
    <w:p w:rsidR="001B4AC2" w:rsidRPr="00EC7659" w:rsidRDefault="001B4AC2" w:rsidP="001B4AC2">
      <w:pPr>
        <w:pStyle w:val="Prrafodelista"/>
        <w:numPr>
          <w:ilvl w:val="0"/>
          <w:numId w:val="33"/>
        </w:numPr>
        <w:spacing w:after="0" w:line="240" w:lineRule="auto"/>
        <w:jc w:val="both"/>
        <w:rPr>
          <w:rFonts w:ascii="Calibri" w:eastAsia="Times New Roman" w:hAnsi="Calibri" w:cs="Times New Roman"/>
          <w:lang w:eastAsia="es-SV"/>
        </w:rPr>
      </w:pPr>
      <w:r w:rsidRPr="00EC7659">
        <w:rPr>
          <w:rFonts w:ascii="Calibri" w:eastAsia="Times New Roman" w:hAnsi="Calibri" w:cs="Times New Roman"/>
          <w:lang w:eastAsia="es-SV"/>
        </w:rPr>
        <w:t>Arts. 2, 5, 10 al 15 Ley de Bolsas de Productos y Servicios</w:t>
      </w:r>
    </w:p>
    <w:p w:rsidR="001B4AC2" w:rsidRPr="00EC7659" w:rsidRDefault="001B4AC2" w:rsidP="001B4AC2">
      <w:pPr>
        <w:pStyle w:val="Prrafodelista"/>
        <w:numPr>
          <w:ilvl w:val="0"/>
          <w:numId w:val="33"/>
        </w:numPr>
        <w:spacing w:after="0" w:line="240" w:lineRule="auto"/>
        <w:jc w:val="both"/>
        <w:rPr>
          <w:rFonts w:ascii="Calibri" w:eastAsia="Times New Roman" w:hAnsi="Calibri" w:cs="Times New Roman"/>
          <w:lang w:eastAsia="es-SV"/>
        </w:rPr>
      </w:pPr>
      <w:r w:rsidRPr="00EC7659">
        <w:rPr>
          <w:rFonts w:ascii="Calibri" w:eastAsia="Times New Roman" w:hAnsi="Calibri" w:cs="Times New Roman"/>
          <w:lang w:eastAsia="es-SV"/>
        </w:rPr>
        <w:t>Arts. 4, 8 y 9 NRP-02. “Normas Técnicas para l</w:t>
      </w:r>
      <w:r w:rsidRPr="00EC7659">
        <w:rPr>
          <w:rFonts w:ascii="Calibri" w:hAnsi="Calibri"/>
          <w:szCs w:val="20"/>
          <w:lang w:val="es-SV"/>
        </w:rPr>
        <w:t>a Constitución, Inicio de Operaciones y Registro de las Bolsas de Productos y Servicios en la Superintendencia del Sistema Financiero”</w:t>
      </w:r>
    </w:p>
    <w:p w:rsidR="001B4AC2" w:rsidRPr="00EC7659" w:rsidRDefault="001B4AC2" w:rsidP="001B4AC2">
      <w:pPr>
        <w:pStyle w:val="Prrafodelista"/>
        <w:spacing w:after="0" w:line="240" w:lineRule="auto"/>
        <w:jc w:val="both"/>
        <w:rPr>
          <w:rFonts w:ascii="Calibri" w:hAnsi="Calibri"/>
          <w:szCs w:val="20"/>
          <w:lang w:val="es-SV"/>
        </w:rPr>
      </w:pPr>
    </w:p>
    <w:p w:rsidR="001B4AC2" w:rsidRPr="00EC7659" w:rsidRDefault="001B4AC2" w:rsidP="001B4AC2">
      <w:pPr>
        <w:pStyle w:val="Prrafodelista"/>
        <w:spacing w:after="0" w:line="240" w:lineRule="auto"/>
        <w:ind w:left="0"/>
        <w:jc w:val="both"/>
        <w:rPr>
          <w:rFonts w:ascii="Calibri" w:hAnsi="Calibri"/>
          <w:b/>
          <w:u w:val="single"/>
          <w:lang w:val="es-SV"/>
        </w:rPr>
      </w:pPr>
      <w:r w:rsidRPr="00EC7659">
        <w:rPr>
          <w:rFonts w:ascii="Calibri" w:hAnsi="Calibri"/>
          <w:b/>
          <w:u w:val="single"/>
          <w:lang w:val="es-SV"/>
        </w:rPr>
        <w:t>Requisitos Legales y Normativos</w:t>
      </w:r>
    </w:p>
    <w:p w:rsidR="001B4AC2" w:rsidRPr="00EC7659" w:rsidRDefault="001B4AC2" w:rsidP="001B4AC2">
      <w:pPr>
        <w:pStyle w:val="Prrafodelista"/>
        <w:spacing w:after="0" w:line="240" w:lineRule="auto"/>
        <w:ind w:left="0"/>
        <w:jc w:val="both"/>
        <w:rPr>
          <w:rFonts w:ascii="Calibri" w:hAnsi="Calibri"/>
          <w:b/>
          <w:u w:val="single"/>
          <w:lang w:val="es-SV"/>
        </w:rPr>
      </w:pPr>
    </w:p>
    <w:p w:rsidR="001B4AC2" w:rsidRPr="00EC7659" w:rsidRDefault="001B4AC2" w:rsidP="001B4AC2">
      <w:pPr>
        <w:pStyle w:val="Prrafodelista"/>
        <w:numPr>
          <w:ilvl w:val="0"/>
          <w:numId w:val="21"/>
        </w:numPr>
        <w:spacing w:after="0" w:line="240" w:lineRule="auto"/>
        <w:jc w:val="both"/>
        <w:rPr>
          <w:rFonts w:ascii="Calibri" w:hAnsi="Calibri"/>
          <w:szCs w:val="20"/>
          <w:lang w:val="es-SV"/>
        </w:rPr>
      </w:pPr>
      <w:r w:rsidRPr="00EC7659">
        <w:rPr>
          <w:rFonts w:ascii="Calibri" w:hAnsi="Calibri"/>
          <w:szCs w:val="20"/>
          <w:lang w:val="es-SV"/>
        </w:rPr>
        <w:t>Solicitud a la Superintendencia con la siguiente información:</w:t>
      </w:r>
    </w:p>
    <w:p w:rsidR="0094356E" w:rsidRPr="00EC7659" w:rsidRDefault="0094356E" w:rsidP="0094356E">
      <w:pPr>
        <w:pStyle w:val="Prrafodelista"/>
        <w:numPr>
          <w:ilvl w:val="0"/>
          <w:numId w:val="34"/>
        </w:numPr>
        <w:spacing w:after="0" w:line="240" w:lineRule="auto"/>
        <w:jc w:val="both"/>
        <w:rPr>
          <w:rFonts w:ascii="Calibri" w:hAnsi="Calibri"/>
          <w:szCs w:val="20"/>
          <w:lang w:val="es-SV"/>
        </w:rPr>
      </w:pPr>
      <w:r w:rsidRPr="00EC7659">
        <w:rPr>
          <w:rFonts w:ascii="Calibri" w:hAnsi="Calibri"/>
          <w:szCs w:val="20"/>
          <w:lang w:val="es-SV"/>
        </w:rPr>
        <w:t>La denominación o razón social de la sociedad;</w:t>
      </w:r>
    </w:p>
    <w:p w:rsidR="001B4AC2" w:rsidRPr="00EC7659" w:rsidRDefault="001B4AC2" w:rsidP="001B4AC2">
      <w:pPr>
        <w:pStyle w:val="Prrafodelista"/>
        <w:numPr>
          <w:ilvl w:val="0"/>
          <w:numId w:val="34"/>
        </w:numPr>
        <w:spacing w:after="0" w:line="240" w:lineRule="auto"/>
        <w:jc w:val="both"/>
        <w:rPr>
          <w:rFonts w:ascii="Calibri" w:hAnsi="Calibri"/>
          <w:szCs w:val="20"/>
          <w:lang w:val="es-SV"/>
        </w:rPr>
      </w:pPr>
      <w:r w:rsidRPr="00EC7659">
        <w:rPr>
          <w:rFonts w:ascii="Calibri" w:hAnsi="Calibri"/>
          <w:szCs w:val="20"/>
          <w:lang w:val="es-SV"/>
        </w:rPr>
        <w:t>Descripción de actividades que desarrollarán.</w:t>
      </w:r>
    </w:p>
    <w:p w:rsidR="006A36E8" w:rsidRPr="00EC7659" w:rsidRDefault="00C431C1" w:rsidP="0021510D">
      <w:pPr>
        <w:pStyle w:val="Prrafodelista"/>
        <w:numPr>
          <w:ilvl w:val="0"/>
          <w:numId w:val="34"/>
        </w:numPr>
        <w:spacing w:after="0" w:line="240" w:lineRule="auto"/>
        <w:jc w:val="both"/>
        <w:rPr>
          <w:rFonts w:ascii="Calibri" w:hAnsi="Calibri"/>
          <w:szCs w:val="20"/>
          <w:lang w:val="es-SV"/>
        </w:rPr>
      </w:pPr>
      <w:r w:rsidRPr="00EC7659">
        <w:rPr>
          <w:rFonts w:ascii="Calibri" w:hAnsi="Calibri"/>
          <w:szCs w:val="20"/>
          <w:lang w:val="es-SV"/>
        </w:rPr>
        <w:t>C</w:t>
      </w:r>
      <w:r w:rsidR="006A36E8" w:rsidRPr="00EC7659">
        <w:rPr>
          <w:rFonts w:ascii="Calibri" w:hAnsi="Calibri"/>
          <w:szCs w:val="20"/>
          <w:lang w:val="es-SV"/>
        </w:rPr>
        <w:t>apital inicial mínimo vigente a la fecha de constitución. El capital deberá ser pagado en efectivo o con cheque de gerencia emitido por un banco autorizado por la SSF.</w:t>
      </w:r>
    </w:p>
    <w:p w:rsidR="0021510D" w:rsidRPr="00EC7659" w:rsidRDefault="00813198" w:rsidP="0021510D">
      <w:pPr>
        <w:pStyle w:val="Prrafodelista"/>
        <w:numPr>
          <w:ilvl w:val="0"/>
          <w:numId w:val="34"/>
        </w:numPr>
        <w:spacing w:after="0" w:line="240" w:lineRule="auto"/>
        <w:jc w:val="both"/>
        <w:rPr>
          <w:rFonts w:ascii="Calibri" w:hAnsi="Calibri"/>
          <w:szCs w:val="20"/>
          <w:lang w:val="es-SV"/>
        </w:rPr>
      </w:pPr>
      <w:r w:rsidRPr="00EC7659">
        <w:rPr>
          <w:rFonts w:ascii="Calibri" w:hAnsi="Calibri"/>
          <w:szCs w:val="20"/>
          <w:lang w:val="es-SV"/>
        </w:rPr>
        <w:t xml:space="preserve">Nómina de accionistas fundadores. El número mínimo de accionistas es de 10. </w:t>
      </w:r>
      <w:r w:rsidR="0021510D" w:rsidRPr="00EC7659">
        <w:rPr>
          <w:rFonts w:ascii="Calibri" w:hAnsi="Calibri"/>
          <w:szCs w:val="20"/>
          <w:lang w:val="es-SV"/>
        </w:rPr>
        <w:t>De los accionistas fundadores, remitir el nombre completo, edad, nacionalidad, profesión u ocupación, domicilio, expresión del tipo y número de documento de identidad personal, Número de Identificación Tributaria, porcentaje de participación accionaria que cada potencial accionista pretende poseer y Número de Registro de Contribuyente, en el caso que estuvieren inscritos como tales en el registro correspondiente. En el caso que la solicitud sea firmada por representante legal o apoderado de los potenciales accionistas, se deberá expresar su nombre completo,</w:t>
      </w:r>
      <w:r w:rsidR="0094356E" w:rsidRPr="00EC7659">
        <w:rPr>
          <w:rFonts w:ascii="Calibri" w:hAnsi="Calibri"/>
          <w:szCs w:val="20"/>
          <w:lang w:val="es-SV"/>
        </w:rPr>
        <w:t xml:space="preserve"> edad, profesión y nacionalidad. </w:t>
      </w:r>
    </w:p>
    <w:p w:rsidR="0021510D" w:rsidRPr="00EC7659" w:rsidRDefault="0021510D" w:rsidP="0021510D">
      <w:pPr>
        <w:pStyle w:val="Prrafodelista"/>
        <w:numPr>
          <w:ilvl w:val="0"/>
          <w:numId w:val="34"/>
        </w:numPr>
        <w:spacing w:after="0" w:line="240" w:lineRule="auto"/>
        <w:jc w:val="both"/>
        <w:rPr>
          <w:rFonts w:ascii="Calibri" w:hAnsi="Calibri"/>
          <w:szCs w:val="20"/>
          <w:lang w:val="es-SV"/>
        </w:rPr>
      </w:pPr>
      <w:r w:rsidRPr="00EC7659">
        <w:rPr>
          <w:rFonts w:ascii="Calibri" w:hAnsi="Calibri"/>
          <w:szCs w:val="20"/>
          <w:lang w:val="es-SV"/>
        </w:rPr>
        <w:t>En el caso que las personas que firmen la solicitud, no la presenten personalmente, las firmas que consten en la misma, deberán ser autenticadas por notario;</w:t>
      </w:r>
    </w:p>
    <w:p w:rsidR="0021510D" w:rsidRPr="00EC7659" w:rsidRDefault="0021510D" w:rsidP="0021510D">
      <w:pPr>
        <w:pStyle w:val="Prrafodelista"/>
        <w:numPr>
          <w:ilvl w:val="0"/>
          <w:numId w:val="34"/>
        </w:numPr>
        <w:spacing w:after="0" w:line="240" w:lineRule="auto"/>
        <w:jc w:val="both"/>
        <w:rPr>
          <w:rFonts w:ascii="Calibri" w:hAnsi="Calibri"/>
          <w:szCs w:val="20"/>
          <w:lang w:val="es-SV"/>
        </w:rPr>
      </w:pPr>
      <w:r w:rsidRPr="00EC7659">
        <w:rPr>
          <w:rFonts w:ascii="Calibri" w:hAnsi="Calibri"/>
          <w:szCs w:val="20"/>
          <w:lang w:val="es-SV"/>
        </w:rPr>
        <w:t>Nombre completo, edad, nacionalidad, profesión u ocupación, domicilio y expresión del tipo y número de documento de identidad personal, de cada uno de los potenciales</w:t>
      </w:r>
      <w:r w:rsidR="0094356E" w:rsidRPr="00EC7659">
        <w:rPr>
          <w:rFonts w:ascii="Calibri" w:hAnsi="Calibri"/>
          <w:szCs w:val="20"/>
          <w:lang w:val="es-SV"/>
        </w:rPr>
        <w:t xml:space="preserve"> directores y administradores (El número de los Directores no pueden ser menor de 5).</w:t>
      </w:r>
    </w:p>
    <w:p w:rsidR="0094356E" w:rsidRPr="00EC7659" w:rsidRDefault="0094356E" w:rsidP="0021510D">
      <w:pPr>
        <w:pStyle w:val="Prrafodelista"/>
        <w:numPr>
          <w:ilvl w:val="0"/>
          <w:numId w:val="34"/>
        </w:numPr>
        <w:spacing w:after="0" w:line="240" w:lineRule="auto"/>
        <w:jc w:val="both"/>
        <w:rPr>
          <w:rFonts w:ascii="Calibri" w:hAnsi="Calibri"/>
          <w:szCs w:val="20"/>
          <w:lang w:val="es-SV"/>
        </w:rPr>
      </w:pPr>
      <w:r w:rsidRPr="00EC7659">
        <w:rPr>
          <w:rFonts w:ascii="Calibri" w:hAnsi="Calibri"/>
          <w:szCs w:val="20"/>
          <w:lang w:val="es-SV"/>
        </w:rPr>
        <w:t>Nombre cargo y firma del Representante Legal que suscribe la solicitud.</w:t>
      </w:r>
    </w:p>
    <w:p w:rsidR="001B4AC2" w:rsidRPr="00EC7659" w:rsidRDefault="0021510D" w:rsidP="0021510D">
      <w:pPr>
        <w:pStyle w:val="Prrafodelista"/>
        <w:numPr>
          <w:ilvl w:val="0"/>
          <w:numId w:val="34"/>
        </w:numPr>
        <w:spacing w:after="0" w:line="240" w:lineRule="auto"/>
        <w:jc w:val="both"/>
        <w:rPr>
          <w:rFonts w:ascii="Calibri" w:hAnsi="Calibri"/>
          <w:szCs w:val="20"/>
          <w:lang w:val="es-SV"/>
        </w:rPr>
      </w:pPr>
      <w:r w:rsidRPr="00EC7659">
        <w:rPr>
          <w:rFonts w:ascii="Calibri" w:hAnsi="Calibri"/>
          <w:szCs w:val="20"/>
          <w:lang w:val="es-SV"/>
        </w:rPr>
        <w:lastRenderedPageBreak/>
        <w:t>El lugar para recibir cualquier clase de notificaciones y la designación de las personas comisionadas para tal efecto.</w:t>
      </w:r>
    </w:p>
    <w:p w:rsidR="006A36E8" w:rsidRPr="00EC7659" w:rsidRDefault="006A36E8" w:rsidP="006A36E8">
      <w:pPr>
        <w:spacing w:after="0" w:line="240" w:lineRule="auto"/>
        <w:ind w:left="708"/>
        <w:jc w:val="both"/>
        <w:rPr>
          <w:rFonts w:ascii="Calibri" w:hAnsi="Calibri"/>
          <w:szCs w:val="20"/>
          <w:lang w:val="es-SV"/>
        </w:rPr>
      </w:pPr>
    </w:p>
    <w:p w:rsidR="006A36E8" w:rsidRPr="00EC7659" w:rsidRDefault="006A36E8" w:rsidP="006A36E8">
      <w:pPr>
        <w:spacing w:after="0" w:line="240" w:lineRule="auto"/>
        <w:ind w:left="708"/>
        <w:jc w:val="both"/>
        <w:rPr>
          <w:rFonts w:ascii="Calibri" w:hAnsi="Calibri"/>
          <w:szCs w:val="20"/>
          <w:lang w:val="es-SV"/>
        </w:rPr>
      </w:pPr>
    </w:p>
    <w:p w:rsidR="001B4AC2" w:rsidRPr="00EC7659" w:rsidRDefault="001B4AC2" w:rsidP="001B4AC2">
      <w:pPr>
        <w:pStyle w:val="Prrafodelista"/>
        <w:numPr>
          <w:ilvl w:val="0"/>
          <w:numId w:val="21"/>
        </w:numPr>
        <w:spacing w:after="0" w:line="240" w:lineRule="auto"/>
        <w:jc w:val="both"/>
        <w:rPr>
          <w:rFonts w:ascii="Calibri" w:hAnsi="Calibri"/>
          <w:szCs w:val="20"/>
          <w:lang w:val="es-SV"/>
        </w:rPr>
      </w:pPr>
      <w:r w:rsidRPr="00EC7659">
        <w:rPr>
          <w:rFonts w:ascii="Calibri" w:hAnsi="Calibri"/>
          <w:szCs w:val="20"/>
          <w:lang w:val="es-SV"/>
        </w:rPr>
        <w:t>Se deberá anexar a la solicitud:</w:t>
      </w:r>
    </w:p>
    <w:p w:rsidR="001B4AC2" w:rsidRPr="00EC7659" w:rsidRDefault="001B4AC2" w:rsidP="001B4AC2">
      <w:pPr>
        <w:pStyle w:val="Prrafodelista"/>
        <w:numPr>
          <w:ilvl w:val="0"/>
          <w:numId w:val="27"/>
        </w:numPr>
        <w:spacing w:after="0" w:line="240" w:lineRule="auto"/>
        <w:ind w:left="1068"/>
        <w:jc w:val="both"/>
        <w:rPr>
          <w:rFonts w:ascii="Calibri" w:hAnsi="Calibri"/>
          <w:szCs w:val="20"/>
          <w:lang w:val="es-SV"/>
        </w:rPr>
      </w:pPr>
      <w:r w:rsidRPr="00EC7659">
        <w:rPr>
          <w:rFonts w:ascii="Calibri" w:hAnsi="Calibri"/>
          <w:szCs w:val="20"/>
          <w:lang w:val="es-SV"/>
        </w:rPr>
        <w:t>Proyecto de escritura de constitución de la sociedad</w:t>
      </w:r>
      <w:r w:rsidR="000449B3" w:rsidRPr="00EC7659">
        <w:rPr>
          <w:rFonts w:ascii="Calibri" w:hAnsi="Calibri"/>
          <w:szCs w:val="20"/>
          <w:lang w:val="es-SV"/>
        </w:rPr>
        <w:t>,</w:t>
      </w:r>
      <w:r w:rsidR="000449B3" w:rsidRPr="00EC7659">
        <w:t xml:space="preserve"> </w:t>
      </w:r>
      <w:r w:rsidR="000449B3" w:rsidRPr="00EC7659">
        <w:rPr>
          <w:rFonts w:ascii="Calibri" w:hAnsi="Calibri"/>
          <w:szCs w:val="20"/>
          <w:lang w:val="es-SV"/>
        </w:rPr>
        <w:t>en la cual la finalidad deberá estar acorde con los actos o servicios establecidos en el artículo 2 de la Ley de Bolsas de Productos y Servicios;</w:t>
      </w:r>
    </w:p>
    <w:p w:rsidR="001B4AC2" w:rsidRPr="00EC7659" w:rsidRDefault="001B4AC2" w:rsidP="001B4AC2">
      <w:pPr>
        <w:pStyle w:val="Prrafodelista"/>
        <w:numPr>
          <w:ilvl w:val="0"/>
          <w:numId w:val="27"/>
        </w:numPr>
        <w:spacing w:after="0" w:line="240" w:lineRule="auto"/>
        <w:ind w:left="1068"/>
        <w:jc w:val="both"/>
        <w:rPr>
          <w:rFonts w:ascii="Calibri" w:hAnsi="Calibri"/>
          <w:szCs w:val="20"/>
          <w:lang w:val="es-SV"/>
        </w:rPr>
      </w:pPr>
      <w:r w:rsidRPr="00EC7659">
        <w:rPr>
          <w:rFonts w:ascii="Calibri" w:hAnsi="Calibri"/>
          <w:szCs w:val="20"/>
          <w:lang w:val="es-SV"/>
        </w:rPr>
        <w:t>Proyecto de los estatutos de la sociedad.</w:t>
      </w:r>
    </w:p>
    <w:p w:rsidR="001B4AC2" w:rsidRPr="00EC7659" w:rsidRDefault="00CF2EEF" w:rsidP="001B4AC2">
      <w:pPr>
        <w:pStyle w:val="Prrafodelista"/>
        <w:numPr>
          <w:ilvl w:val="0"/>
          <w:numId w:val="27"/>
        </w:numPr>
        <w:spacing w:after="0" w:line="240" w:lineRule="auto"/>
        <w:ind w:left="1068"/>
        <w:jc w:val="both"/>
        <w:rPr>
          <w:rFonts w:ascii="Calibri" w:hAnsi="Calibri"/>
          <w:szCs w:val="20"/>
          <w:lang w:val="es-SV"/>
        </w:rPr>
      </w:pPr>
      <w:r w:rsidRPr="00EC7659">
        <w:rPr>
          <w:rFonts w:ascii="Calibri" w:hAnsi="Calibri"/>
          <w:szCs w:val="20"/>
          <w:lang w:val="es-SV"/>
        </w:rPr>
        <w:t>Copias legibles, certificadas notarialmente del Documento único de identidad, Numero de Identificación Tributaria y Numero de Registro de Contribuyente de cada uno de los potenciales accionistas y el de su representante legal, mandatarios y de sus apoderados si fuere el caso.</w:t>
      </w:r>
    </w:p>
    <w:p w:rsidR="001B4AC2" w:rsidRPr="00EC7659" w:rsidRDefault="00CF2EEF" w:rsidP="001B4AC2">
      <w:pPr>
        <w:pStyle w:val="Prrafodelista"/>
        <w:numPr>
          <w:ilvl w:val="0"/>
          <w:numId w:val="27"/>
        </w:numPr>
        <w:spacing w:after="0" w:line="240" w:lineRule="auto"/>
        <w:ind w:left="1068"/>
        <w:jc w:val="both"/>
        <w:rPr>
          <w:rFonts w:ascii="Calibri" w:hAnsi="Calibri"/>
          <w:szCs w:val="20"/>
          <w:lang w:val="es-SV"/>
        </w:rPr>
      </w:pPr>
      <w:r w:rsidRPr="00EC7659">
        <w:rPr>
          <w:rFonts w:ascii="Calibri" w:hAnsi="Calibri"/>
          <w:szCs w:val="20"/>
          <w:lang w:val="es-SV"/>
        </w:rPr>
        <w:t>Copias legibles, certificadas notarialmente del Documento único de identidad, Número de Identificación Tributaria y Número de Registro de Contribuyente de cada uno de los potenciales directores y administradores.</w:t>
      </w:r>
    </w:p>
    <w:p w:rsidR="001B4AC2" w:rsidRPr="00EC7659" w:rsidRDefault="001B4AC2" w:rsidP="001B4AC2">
      <w:pPr>
        <w:pStyle w:val="Prrafodelista"/>
        <w:numPr>
          <w:ilvl w:val="0"/>
          <w:numId w:val="27"/>
        </w:numPr>
        <w:spacing w:after="0" w:line="240" w:lineRule="auto"/>
        <w:ind w:left="1068"/>
        <w:jc w:val="both"/>
        <w:rPr>
          <w:rFonts w:ascii="Calibri" w:hAnsi="Calibri"/>
        </w:rPr>
      </w:pPr>
      <w:r w:rsidRPr="00EC7659">
        <w:rPr>
          <w:rFonts w:ascii="Calibri" w:hAnsi="Calibri"/>
          <w:szCs w:val="20"/>
          <w:lang w:val="es-SV"/>
        </w:rPr>
        <w:t>Currículum Vitae de cada uno de los directores y administradores iniciales, así como cualquier otra clase de documentación que acredite su experiencia en el área relacionada al cargo que desempeñará.</w:t>
      </w:r>
    </w:p>
    <w:p w:rsidR="001B4AC2" w:rsidRPr="00EC7659" w:rsidRDefault="001B4AC2" w:rsidP="001B4AC2">
      <w:pPr>
        <w:pStyle w:val="Prrafodelista"/>
        <w:numPr>
          <w:ilvl w:val="0"/>
          <w:numId w:val="27"/>
        </w:numPr>
        <w:spacing w:after="0" w:line="240" w:lineRule="auto"/>
        <w:ind w:left="1068"/>
        <w:jc w:val="both"/>
        <w:rPr>
          <w:rFonts w:ascii="Calibri" w:hAnsi="Calibri"/>
          <w:lang w:val="es-SV"/>
        </w:rPr>
      </w:pPr>
      <w:r w:rsidRPr="00EC7659">
        <w:rPr>
          <w:rFonts w:ascii="Calibri" w:hAnsi="Calibri"/>
          <w:lang w:val="es-SV"/>
        </w:rPr>
        <w:t>Dos referencias, ya sean bancarias o crediticias, de cada uno de los potenciale</w:t>
      </w:r>
      <w:r w:rsidR="000449B3" w:rsidRPr="00EC7659">
        <w:rPr>
          <w:rFonts w:ascii="Calibri" w:hAnsi="Calibri"/>
          <w:lang w:val="es-SV"/>
        </w:rPr>
        <w:t>s directores y administradores emitidas por Instituciones autorizadas para operar en el país por la Superintendencia o por la oficina que ejerza la vigilancia del Estado, cuando se tratare de referencias extendidas en el extranjero. Las referencias antes mencionadas deberán ser expedidas con seis meses de anterioridad a la fecha de la presentación, como máximo.</w:t>
      </w:r>
    </w:p>
    <w:p w:rsidR="001B4AC2" w:rsidRPr="00EC7659" w:rsidRDefault="001B4AC2" w:rsidP="001B4AC2">
      <w:pPr>
        <w:pStyle w:val="Prrafodelista"/>
        <w:numPr>
          <w:ilvl w:val="0"/>
          <w:numId w:val="27"/>
        </w:numPr>
        <w:spacing w:after="0" w:line="240" w:lineRule="auto"/>
        <w:ind w:left="1068"/>
        <w:jc w:val="both"/>
        <w:rPr>
          <w:rFonts w:ascii="Calibri" w:hAnsi="Calibri"/>
          <w:lang w:val="es-SV"/>
        </w:rPr>
      </w:pPr>
      <w:r w:rsidRPr="00EC7659">
        <w:rPr>
          <w:rFonts w:ascii="Calibri" w:hAnsi="Calibri"/>
          <w:lang w:val="es-SV"/>
        </w:rPr>
        <w:t>Cuando se tratare de referencias extendidas en el extranjero, deberán ser expedidas con seis meses de anterioridad a la fecha de la presentación, como máximo, deberán adjuntar además, los documentos en virtud de los cuales se compruebe que la persona o entidad que haya emitido dicha constancia, se encuentra legalmente autorizada para operar en el país correspondiente.</w:t>
      </w:r>
    </w:p>
    <w:p w:rsidR="001B4AC2" w:rsidRPr="00EC7659" w:rsidRDefault="001B4AC2" w:rsidP="001B4AC2">
      <w:pPr>
        <w:pStyle w:val="Prrafodelista"/>
        <w:numPr>
          <w:ilvl w:val="0"/>
          <w:numId w:val="27"/>
        </w:numPr>
        <w:spacing w:after="0" w:line="240" w:lineRule="auto"/>
        <w:ind w:left="1068"/>
        <w:jc w:val="both"/>
        <w:rPr>
          <w:rFonts w:ascii="Calibri" w:hAnsi="Calibri"/>
          <w:lang w:val="es-SV"/>
        </w:rPr>
      </w:pPr>
      <w:r w:rsidRPr="00EC7659">
        <w:rPr>
          <w:rFonts w:ascii="Calibri" w:hAnsi="Calibri"/>
          <w:lang w:val="es-SV"/>
        </w:rPr>
        <w:t>Declaración jurada autenticada por notario, de acuerdo al Anexo No.1 de las NRP-02, por cada potencial accionista, director y administrador, que no se encuentran en ninguna de las inhabilidades establecidas en el artículo 7 de las NRP-02 y artículo 34 de la LBPS.</w:t>
      </w:r>
    </w:p>
    <w:p w:rsidR="001B4AC2" w:rsidRPr="00EC7659" w:rsidRDefault="009E09CE" w:rsidP="001B4AC2">
      <w:pPr>
        <w:pStyle w:val="Prrafodelista"/>
        <w:spacing w:after="0" w:line="240" w:lineRule="auto"/>
        <w:ind w:left="1068"/>
        <w:jc w:val="both"/>
        <w:rPr>
          <w:rFonts w:ascii="Calibri" w:hAnsi="Calibri"/>
          <w:lang w:val="es-SV"/>
        </w:rPr>
      </w:pPr>
      <w:hyperlink r:id="rId8" w:history="1">
        <w:bookmarkStart w:id="0" w:name="_MON_1473855188"/>
        <w:bookmarkEnd w:id="0"/>
        <w:r w:rsidR="001B4AC2" w:rsidRPr="00EC7659">
          <w:rPr>
            <w:rFonts w:ascii="Calibri" w:hAnsi="Calibri"/>
            <w:lang w:val="es-SV"/>
          </w:rPr>
          <w:object w:dxaOrig="1550"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49.6pt" o:ole="">
              <v:imagedata r:id="rId9" o:title=""/>
            </v:shape>
            <o:OLEObject Type="Embed" ProgID="Word.Document.12" ShapeID="_x0000_i1025" DrawAspect="Icon" ObjectID="_1604753385" r:id="rId10">
              <o:FieldCodes>\s</o:FieldCodes>
            </o:OLEObject>
          </w:object>
        </w:r>
      </w:hyperlink>
    </w:p>
    <w:p w:rsidR="001B4AC2" w:rsidRPr="00EC7659" w:rsidRDefault="001B4AC2" w:rsidP="000449B3">
      <w:pPr>
        <w:pStyle w:val="Prrafodelista"/>
        <w:spacing w:after="0" w:line="240" w:lineRule="auto"/>
        <w:ind w:left="1068"/>
        <w:jc w:val="both"/>
        <w:rPr>
          <w:rFonts w:ascii="Calibri" w:hAnsi="Calibri"/>
          <w:lang w:val="es-SV"/>
        </w:rPr>
      </w:pPr>
      <w:r w:rsidRPr="00EC7659">
        <w:rPr>
          <w:rFonts w:ascii="Calibri" w:hAnsi="Calibri"/>
          <w:lang w:val="es-SV"/>
        </w:rPr>
        <w:t>En la declaración jurada adicionar el lugar en el que puedan recibir cualquier clase de notificaciones y la nómina de las personas designadas para tal efecto.</w:t>
      </w:r>
      <w:r w:rsidR="000449B3" w:rsidRPr="00EC7659">
        <w:rPr>
          <w:rFonts w:ascii="Calibri" w:hAnsi="Calibri"/>
          <w:lang w:val="es-SV"/>
        </w:rPr>
        <w:t xml:space="preserve"> Además,  la firma que calce en cada una de dichas declaraciones, deberá de estar autenticada por notario y deberán ser elaboradas de conformidad con el formato que se remite.</w:t>
      </w:r>
    </w:p>
    <w:p w:rsidR="000449B3" w:rsidRPr="00EC7659" w:rsidRDefault="000449B3" w:rsidP="000449B3">
      <w:pPr>
        <w:pStyle w:val="Prrafodelista"/>
        <w:spacing w:after="0" w:line="240" w:lineRule="auto"/>
        <w:ind w:left="1068"/>
        <w:jc w:val="both"/>
        <w:rPr>
          <w:rFonts w:ascii="Calibri" w:hAnsi="Calibri"/>
          <w:lang w:val="es-SV"/>
        </w:rPr>
      </w:pPr>
    </w:p>
    <w:p w:rsidR="001B4AC2" w:rsidRPr="00EC7659" w:rsidRDefault="001B4AC2" w:rsidP="001B4AC2">
      <w:pPr>
        <w:pStyle w:val="Prrafodelista"/>
        <w:numPr>
          <w:ilvl w:val="0"/>
          <w:numId w:val="27"/>
        </w:numPr>
        <w:spacing w:after="0" w:line="240" w:lineRule="auto"/>
        <w:ind w:left="1068"/>
        <w:jc w:val="both"/>
        <w:rPr>
          <w:rFonts w:ascii="Calibri" w:hAnsi="Calibri"/>
          <w:lang w:val="es-SV"/>
        </w:rPr>
      </w:pPr>
      <w:r w:rsidRPr="00EC7659">
        <w:rPr>
          <w:rFonts w:ascii="Calibri" w:hAnsi="Calibri"/>
          <w:lang w:val="es-SV"/>
        </w:rPr>
        <w:t>En el caso que uno o varios accionistas, sea persona jurídica, deberá adjuntar además en lo que fueren aplicable:</w:t>
      </w:r>
    </w:p>
    <w:p w:rsidR="001B4AC2" w:rsidRPr="00EC7659" w:rsidRDefault="001B4AC2" w:rsidP="001B4AC2">
      <w:pPr>
        <w:pStyle w:val="Prrafodelista"/>
        <w:numPr>
          <w:ilvl w:val="0"/>
          <w:numId w:val="35"/>
        </w:numPr>
        <w:spacing w:after="0" w:line="240" w:lineRule="auto"/>
        <w:jc w:val="both"/>
        <w:rPr>
          <w:rFonts w:ascii="Calibri" w:hAnsi="Calibri"/>
          <w:lang w:val="es-SV"/>
        </w:rPr>
      </w:pPr>
      <w:r w:rsidRPr="00EC7659">
        <w:rPr>
          <w:rFonts w:ascii="Calibri" w:hAnsi="Calibri"/>
          <w:lang w:val="es-SV"/>
        </w:rPr>
        <w:lastRenderedPageBreak/>
        <w:t>Copia certificada notarialmente de su pacto social vigente y de la última credencial de su órgano de administración.</w:t>
      </w:r>
    </w:p>
    <w:p w:rsidR="001B4AC2" w:rsidRPr="00EC7659" w:rsidRDefault="001B4AC2" w:rsidP="001B4AC2">
      <w:pPr>
        <w:pStyle w:val="Prrafodelista"/>
        <w:numPr>
          <w:ilvl w:val="0"/>
          <w:numId w:val="35"/>
        </w:numPr>
        <w:spacing w:after="0" w:line="240" w:lineRule="auto"/>
        <w:jc w:val="both"/>
        <w:rPr>
          <w:rFonts w:ascii="Calibri" w:hAnsi="Calibri"/>
          <w:lang w:val="es-SV"/>
        </w:rPr>
      </w:pPr>
      <w:r w:rsidRPr="00EC7659">
        <w:rPr>
          <w:rFonts w:ascii="Calibri" w:hAnsi="Calibri"/>
          <w:lang w:val="es-SV"/>
        </w:rPr>
        <w:t xml:space="preserve"> Certificación de la nómina de los accionistas que posean el veinticinco por ciento o más de su capital social. Dicha certificación deberá estar suscrita por quien tuviere la representación legal de la solicitante y deberá estar autenticada por notario.</w:t>
      </w:r>
    </w:p>
    <w:p w:rsidR="001B4AC2" w:rsidRPr="00EC7659" w:rsidRDefault="001B4AC2" w:rsidP="001B4AC2">
      <w:pPr>
        <w:pStyle w:val="Prrafodelista"/>
        <w:numPr>
          <w:ilvl w:val="0"/>
          <w:numId w:val="35"/>
        </w:numPr>
        <w:spacing w:after="0" w:line="240" w:lineRule="auto"/>
        <w:jc w:val="both"/>
        <w:rPr>
          <w:rFonts w:ascii="Calibri" w:hAnsi="Calibri"/>
          <w:lang w:val="es-SV"/>
        </w:rPr>
      </w:pPr>
      <w:r w:rsidRPr="00EC7659">
        <w:rPr>
          <w:rFonts w:ascii="Calibri" w:hAnsi="Calibri"/>
          <w:lang w:val="es-SV"/>
        </w:rPr>
        <w:t>Si en el pacto social vigente se establece que para la constitución de cualquier clase de sociedad, el representante legal de la solicitante, necesita autorización de cualquier organismo superior, deberá presentarse copia certificada notarialmente de la certificación del punto de acta en el que conste dicho acuerdo.</w:t>
      </w:r>
    </w:p>
    <w:p w:rsidR="00DC7779" w:rsidRPr="00EC7659" w:rsidRDefault="00DC7779" w:rsidP="00DC7779">
      <w:pPr>
        <w:spacing w:after="0" w:line="240" w:lineRule="auto"/>
        <w:jc w:val="both"/>
        <w:rPr>
          <w:rFonts w:ascii="Calibri" w:hAnsi="Calibri"/>
          <w:lang w:val="es-SV"/>
        </w:rPr>
      </w:pPr>
    </w:p>
    <w:p w:rsidR="0099172B" w:rsidRPr="00EC7659" w:rsidRDefault="0099172B" w:rsidP="00DC7779">
      <w:pPr>
        <w:spacing w:after="0" w:line="240" w:lineRule="auto"/>
        <w:jc w:val="both"/>
        <w:rPr>
          <w:rFonts w:ascii="Calibri" w:hAnsi="Calibri"/>
          <w:lang w:val="es-SV"/>
        </w:rPr>
      </w:pPr>
    </w:p>
    <w:p w:rsidR="0099172B" w:rsidRPr="00EC7659" w:rsidRDefault="0099172B" w:rsidP="0099172B">
      <w:pPr>
        <w:pStyle w:val="Prrafodelista"/>
        <w:numPr>
          <w:ilvl w:val="0"/>
          <w:numId w:val="21"/>
        </w:numPr>
        <w:spacing w:after="0" w:line="240" w:lineRule="auto"/>
        <w:jc w:val="both"/>
        <w:rPr>
          <w:rFonts w:ascii="Calibri" w:hAnsi="Calibri"/>
        </w:rPr>
      </w:pPr>
      <w:r w:rsidRPr="00EC7659">
        <w:rPr>
          <w:rFonts w:ascii="Calibri" w:hAnsi="Calibri"/>
          <w:szCs w:val="20"/>
          <w:lang w:val="es-SV"/>
        </w:rPr>
        <w:t>Presentar información relativa a la factibilidad financiera de la entidad a constituir especificando:</w:t>
      </w:r>
    </w:p>
    <w:p w:rsidR="0099172B" w:rsidRPr="00EC7659" w:rsidRDefault="0099172B" w:rsidP="0099172B">
      <w:pPr>
        <w:pStyle w:val="Prrafodelista"/>
        <w:numPr>
          <w:ilvl w:val="0"/>
          <w:numId w:val="38"/>
        </w:numPr>
        <w:spacing w:after="0" w:line="240" w:lineRule="auto"/>
        <w:jc w:val="both"/>
      </w:pPr>
      <w:r w:rsidRPr="00EC7659">
        <w:t>Plan y modelo de negocio.</w:t>
      </w:r>
    </w:p>
    <w:p w:rsidR="0099172B" w:rsidRPr="00EC7659" w:rsidRDefault="0099172B" w:rsidP="0099172B">
      <w:pPr>
        <w:pStyle w:val="Prrafodelista"/>
        <w:numPr>
          <w:ilvl w:val="0"/>
          <w:numId w:val="38"/>
        </w:numPr>
        <w:spacing w:after="0" w:line="240" w:lineRule="auto"/>
        <w:jc w:val="both"/>
      </w:pPr>
      <w:r w:rsidRPr="00EC7659">
        <w:t>Estudio de mercado y factibilidad financiera.</w:t>
      </w:r>
    </w:p>
    <w:p w:rsidR="0099172B" w:rsidRPr="00EC7659" w:rsidRDefault="0099172B" w:rsidP="0099172B">
      <w:pPr>
        <w:pStyle w:val="Prrafodelista"/>
        <w:numPr>
          <w:ilvl w:val="0"/>
          <w:numId w:val="38"/>
        </w:numPr>
        <w:spacing w:after="0" w:line="240" w:lineRule="auto"/>
        <w:jc w:val="both"/>
      </w:pPr>
      <w:r w:rsidRPr="00EC7659">
        <w:t>Modelo financiero en Microsoft Excel que incluya proyecciones a los Estados Financieros a 5 años mínimo debidamente formuladas, cálculo de VAN y TIR con base al flujo anual.</w:t>
      </w:r>
    </w:p>
    <w:p w:rsidR="0099172B" w:rsidRPr="00EC7659" w:rsidRDefault="0099172B" w:rsidP="0099172B">
      <w:pPr>
        <w:pStyle w:val="Prrafodelista"/>
        <w:numPr>
          <w:ilvl w:val="0"/>
          <w:numId w:val="38"/>
        </w:numPr>
        <w:spacing w:after="0" w:line="240" w:lineRule="auto"/>
        <w:jc w:val="both"/>
      </w:pPr>
      <w:r w:rsidRPr="00EC7659">
        <w:t>Supuestos de las proyecciones suscritos por el responsable de la entidad en trámite</w:t>
      </w:r>
    </w:p>
    <w:p w:rsidR="0099172B" w:rsidRPr="00EC7659" w:rsidRDefault="0099172B" w:rsidP="00117A9F">
      <w:pPr>
        <w:spacing w:after="0" w:line="240" w:lineRule="auto"/>
        <w:jc w:val="both"/>
        <w:rPr>
          <w:rFonts w:ascii="Calibri" w:hAnsi="Calibri"/>
        </w:rPr>
      </w:pPr>
    </w:p>
    <w:p w:rsidR="0099172B" w:rsidRPr="00EC7659" w:rsidRDefault="0099172B" w:rsidP="00117A9F">
      <w:pPr>
        <w:spacing w:after="0" w:line="240" w:lineRule="auto"/>
        <w:jc w:val="both"/>
        <w:rPr>
          <w:rFonts w:ascii="Calibri" w:hAnsi="Calibri"/>
        </w:rPr>
      </w:pPr>
    </w:p>
    <w:p w:rsidR="0099172B" w:rsidRPr="00EC7659" w:rsidRDefault="0099172B" w:rsidP="00DC7779">
      <w:pPr>
        <w:spacing w:after="0" w:line="240" w:lineRule="auto"/>
        <w:jc w:val="both"/>
        <w:rPr>
          <w:rFonts w:ascii="Calibri" w:hAnsi="Calibri"/>
        </w:rPr>
      </w:pPr>
    </w:p>
    <w:p w:rsidR="0099172B" w:rsidRPr="00EC7659" w:rsidRDefault="0099172B" w:rsidP="00DC7779">
      <w:pPr>
        <w:spacing w:after="0" w:line="240" w:lineRule="auto"/>
        <w:jc w:val="both"/>
        <w:rPr>
          <w:rFonts w:ascii="Calibri" w:hAnsi="Calibri"/>
          <w:lang w:val="es-SV"/>
        </w:rPr>
      </w:pPr>
    </w:p>
    <w:p w:rsidR="00DC7779" w:rsidRPr="00EC7659" w:rsidRDefault="00DC7779" w:rsidP="00DC7779">
      <w:pPr>
        <w:spacing w:after="0" w:line="240" w:lineRule="auto"/>
        <w:jc w:val="both"/>
        <w:rPr>
          <w:rFonts w:ascii="Calibri" w:hAnsi="Calibri"/>
          <w:b/>
          <w:u w:val="single"/>
          <w:lang w:val="es-SV"/>
        </w:rPr>
      </w:pPr>
      <w:r w:rsidRPr="00EC7659">
        <w:rPr>
          <w:rFonts w:ascii="Calibri" w:hAnsi="Calibri"/>
          <w:b/>
          <w:u w:val="single"/>
          <w:lang w:val="es-SV"/>
        </w:rPr>
        <w:t>Otros aspectos a considerar</w:t>
      </w:r>
    </w:p>
    <w:p w:rsidR="00DC7779" w:rsidRPr="00EC7659" w:rsidRDefault="00DC7779" w:rsidP="00DC7779">
      <w:pPr>
        <w:spacing w:after="0" w:line="240" w:lineRule="auto"/>
        <w:jc w:val="both"/>
        <w:rPr>
          <w:rFonts w:ascii="Calibri" w:hAnsi="Calibri"/>
          <w:lang w:val="es-SV"/>
        </w:rPr>
      </w:pPr>
    </w:p>
    <w:p w:rsidR="00C24F9A" w:rsidRPr="00EC7659" w:rsidRDefault="00DC7779" w:rsidP="00C24F9A">
      <w:pPr>
        <w:pStyle w:val="Prrafodelista"/>
        <w:numPr>
          <w:ilvl w:val="0"/>
          <w:numId w:val="37"/>
        </w:numPr>
        <w:spacing w:after="0" w:line="240" w:lineRule="auto"/>
        <w:jc w:val="both"/>
        <w:rPr>
          <w:rFonts w:ascii="Calibri" w:hAnsi="Calibri"/>
          <w:lang w:val="es-SV"/>
        </w:rPr>
      </w:pPr>
      <w:r w:rsidRPr="00EC7659">
        <w:rPr>
          <w:rFonts w:ascii="Calibri" w:hAnsi="Calibri"/>
          <w:lang w:val="es-SV"/>
        </w:rPr>
        <w:t>Las acciones</w:t>
      </w:r>
      <w:r w:rsidR="00C24F9A" w:rsidRPr="00EC7659">
        <w:rPr>
          <w:rFonts w:ascii="Calibri" w:hAnsi="Calibri"/>
          <w:lang w:val="es-SV"/>
        </w:rPr>
        <w:t xml:space="preserve"> de las Bolsas de Productos</w:t>
      </w:r>
      <w:r w:rsidRPr="00EC7659">
        <w:rPr>
          <w:rFonts w:ascii="Calibri" w:hAnsi="Calibri"/>
          <w:lang w:val="es-SV"/>
        </w:rPr>
        <w:t xml:space="preserve"> deberán ser nominativas, de una misma serie y no podrá</w:t>
      </w:r>
      <w:r w:rsidR="00C24F9A" w:rsidRPr="00EC7659">
        <w:rPr>
          <w:rFonts w:ascii="Calibri" w:hAnsi="Calibri"/>
          <w:lang w:val="es-SV"/>
        </w:rPr>
        <w:t>n emitirse acciones preferidas</w:t>
      </w:r>
    </w:p>
    <w:p w:rsidR="00DC7779" w:rsidRPr="00EC7659" w:rsidRDefault="00C24F9A" w:rsidP="00C24F9A">
      <w:pPr>
        <w:pStyle w:val="Prrafodelista"/>
        <w:numPr>
          <w:ilvl w:val="0"/>
          <w:numId w:val="37"/>
        </w:numPr>
        <w:spacing w:after="0" w:line="240" w:lineRule="auto"/>
        <w:jc w:val="both"/>
        <w:rPr>
          <w:rFonts w:ascii="Calibri" w:hAnsi="Calibri"/>
          <w:lang w:val="es-SV"/>
        </w:rPr>
      </w:pPr>
      <w:r w:rsidRPr="00EC7659">
        <w:rPr>
          <w:rFonts w:ascii="Calibri" w:hAnsi="Calibri"/>
          <w:lang w:val="es-SV"/>
        </w:rPr>
        <w:t>La</w:t>
      </w:r>
      <w:r w:rsidR="00DC7779" w:rsidRPr="00EC7659">
        <w:rPr>
          <w:rFonts w:ascii="Calibri" w:hAnsi="Calibri"/>
          <w:lang w:val="es-SV"/>
        </w:rPr>
        <w:t xml:space="preserve"> naturaleza de las Bolsas de Productos, deberá ser de sociedades anónimas, de capital fijo o variable y el plazo de duración de la sociedad, será indefinido.</w:t>
      </w:r>
    </w:p>
    <w:p w:rsidR="00DC7779" w:rsidRPr="00EC7659" w:rsidRDefault="00DC7779" w:rsidP="00C24F9A">
      <w:pPr>
        <w:spacing w:after="0" w:line="240" w:lineRule="auto"/>
        <w:ind w:left="360"/>
        <w:jc w:val="both"/>
        <w:rPr>
          <w:rFonts w:ascii="Calibri" w:hAnsi="Calibri"/>
          <w:lang w:val="es-SV"/>
        </w:rPr>
      </w:pPr>
    </w:p>
    <w:sectPr w:rsidR="00DC7779" w:rsidRPr="00EC7659" w:rsidSect="00BB082E">
      <w:headerReference w:type="default" r:id="rId11"/>
      <w:footerReference w:type="default" r:id="rId12"/>
      <w:pgSz w:w="11906" w:h="16838"/>
      <w:pgMar w:top="1673"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3198" w:rsidRDefault="00813198" w:rsidP="00BB082E">
      <w:pPr>
        <w:spacing w:after="0" w:line="240" w:lineRule="auto"/>
      </w:pPr>
      <w:r>
        <w:separator/>
      </w:r>
    </w:p>
  </w:endnote>
  <w:endnote w:type="continuationSeparator" w:id="0">
    <w:p w:rsidR="00813198" w:rsidRDefault="00813198" w:rsidP="00BB08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15954"/>
      <w:docPartObj>
        <w:docPartGallery w:val="Page Numbers (Bottom of Page)"/>
        <w:docPartUnique/>
      </w:docPartObj>
    </w:sdtPr>
    <w:sdtContent>
      <w:p w:rsidR="00813198" w:rsidRDefault="00457F10">
        <w:pPr>
          <w:pStyle w:val="Piedepgina"/>
        </w:pPr>
        <w:r w:rsidRPr="00457F10">
          <w:rPr>
            <w:lang w:eastAsia="zh-TW"/>
          </w:rPr>
          <w:pict>
            <v:rect id="_x0000_s39937" style="position:absolute;margin-left:-51.7pt;margin-top:12.75pt;width:44.55pt;height:15.1pt;rotation:-180;flip:x;z-index:251661312;mso-position-horizontal-relative:right-margin-area;mso-position-vertical-relative:bottom-margin-area;mso-height-relative:bottom-margin-area;v-text-anchor:top" filled="f" fillcolor="#c0504d [3205]" stroked="f" strokecolor="#4f81bd [3204]" strokeweight="2.25pt">
              <v:textbox style="mso-next-textbox:#_x0000_s39937" inset=",0,,0">
                <w:txbxContent>
                  <w:p w:rsidR="00813198" w:rsidRPr="003F416E" w:rsidRDefault="00457F10">
                    <w:pPr>
                      <w:pBdr>
                        <w:top w:val="single" w:sz="4" w:space="1" w:color="7F7F7F" w:themeColor="background1" w:themeShade="7F"/>
                      </w:pBdr>
                      <w:jc w:val="center"/>
                      <w:rPr>
                        <w:b/>
                        <w:color w:val="0F243E" w:themeColor="text2" w:themeShade="80"/>
                        <w:sz w:val="28"/>
                      </w:rPr>
                    </w:pPr>
                    <w:r w:rsidRPr="003F416E">
                      <w:rPr>
                        <w:b/>
                        <w:color w:val="0F243E" w:themeColor="text2" w:themeShade="80"/>
                        <w:sz w:val="28"/>
                      </w:rPr>
                      <w:fldChar w:fldCharType="begin"/>
                    </w:r>
                    <w:r w:rsidR="00813198" w:rsidRPr="003F416E">
                      <w:rPr>
                        <w:b/>
                        <w:color w:val="0F243E" w:themeColor="text2" w:themeShade="80"/>
                        <w:sz w:val="28"/>
                      </w:rPr>
                      <w:instrText xml:space="preserve"> PAGE   \* MERGEFORMAT </w:instrText>
                    </w:r>
                    <w:r w:rsidRPr="003F416E">
                      <w:rPr>
                        <w:b/>
                        <w:color w:val="0F243E" w:themeColor="text2" w:themeShade="80"/>
                        <w:sz w:val="28"/>
                      </w:rPr>
                      <w:fldChar w:fldCharType="separate"/>
                    </w:r>
                    <w:r w:rsidR="009E09CE">
                      <w:rPr>
                        <w:b/>
                        <w:noProof/>
                        <w:color w:val="0F243E" w:themeColor="text2" w:themeShade="80"/>
                        <w:sz w:val="28"/>
                      </w:rPr>
                      <w:t>3</w:t>
                    </w:r>
                    <w:r w:rsidRPr="003F416E">
                      <w:rPr>
                        <w:b/>
                        <w:color w:val="0F243E" w:themeColor="text2" w:themeShade="80"/>
                        <w:sz w:val="28"/>
                      </w:rPr>
                      <w:fldChar w:fldCharType="end"/>
                    </w:r>
                  </w:p>
                </w:txbxContent>
              </v:textbox>
              <w10:wrap anchorx="page" anchory="page"/>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3198" w:rsidRDefault="00813198" w:rsidP="00BB082E">
      <w:pPr>
        <w:spacing w:after="0" w:line="240" w:lineRule="auto"/>
      </w:pPr>
      <w:r>
        <w:separator/>
      </w:r>
    </w:p>
  </w:footnote>
  <w:footnote w:type="continuationSeparator" w:id="0">
    <w:p w:rsidR="00813198" w:rsidRDefault="00813198" w:rsidP="00BB08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198" w:rsidRDefault="00813198">
    <w:pPr>
      <w:pStyle w:val="Encabezado"/>
    </w:pPr>
    <w:r w:rsidRPr="00666302">
      <w:rPr>
        <w:noProof/>
        <w:lang w:val="es-SV" w:eastAsia="es-SV"/>
      </w:rPr>
      <w:drawing>
        <wp:inline distT="0" distB="0" distL="0" distR="0">
          <wp:extent cx="2676525" cy="910044"/>
          <wp:effectExtent l="19050" t="0" r="9525" b="0"/>
          <wp:docPr id="4" name="1 Imagen" descr="SSF_GOES_T_con no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F_GOES_T_con nombre.png"/>
                  <pic:cNvPicPr/>
                </pic:nvPicPr>
                <pic:blipFill>
                  <a:blip r:embed="rId1"/>
                  <a:stretch>
                    <a:fillRect/>
                  </a:stretch>
                </pic:blipFill>
                <pic:spPr>
                  <a:xfrm>
                    <a:off x="0" y="0"/>
                    <a:ext cx="2689904" cy="914593"/>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C634B"/>
    <w:multiLevelType w:val="hybridMultilevel"/>
    <w:tmpl w:val="E93E6DF0"/>
    <w:lvl w:ilvl="0" w:tplc="440A0015">
      <w:start w:val="1"/>
      <w:numFmt w:val="upperLetter"/>
      <w:lvlText w:val="%1."/>
      <w:lvlJc w:val="left"/>
      <w:pPr>
        <w:ind w:left="720" w:hanging="360"/>
      </w:p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2505773"/>
    <w:multiLevelType w:val="hybridMultilevel"/>
    <w:tmpl w:val="4D2E591C"/>
    <w:lvl w:ilvl="0" w:tplc="440A000F">
      <w:start w:val="1"/>
      <w:numFmt w:val="decimal"/>
      <w:lvlText w:val="%1."/>
      <w:lvlJc w:val="left"/>
      <w:pPr>
        <w:ind w:left="720" w:hanging="360"/>
      </w:pPr>
    </w:lvl>
    <w:lvl w:ilvl="1" w:tplc="440A0015">
      <w:start w:val="1"/>
      <w:numFmt w:val="upp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10F672C9"/>
    <w:multiLevelType w:val="hybridMultilevel"/>
    <w:tmpl w:val="8D380FF2"/>
    <w:lvl w:ilvl="0" w:tplc="D696C5F6">
      <w:start w:val="1"/>
      <w:numFmt w:val="decimal"/>
      <w:lvlText w:val="%1."/>
      <w:lvlJc w:val="left"/>
      <w:pPr>
        <w:ind w:left="36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3">
    <w:nsid w:val="11517846"/>
    <w:multiLevelType w:val="hybridMultilevel"/>
    <w:tmpl w:val="DE08908C"/>
    <w:lvl w:ilvl="0" w:tplc="440A0017">
      <w:start w:val="1"/>
      <w:numFmt w:val="lowerLetter"/>
      <w:lvlText w:val="%1)"/>
      <w:lvlJc w:val="left"/>
      <w:pPr>
        <w:ind w:left="1068" w:hanging="360"/>
      </w:pPr>
    </w:lvl>
    <w:lvl w:ilvl="1" w:tplc="440A0019">
      <w:start w:val="1"/>
      <w:numFmt w:val="lowerLetter"/>
      <w:lvlText w:val="%2."/>
      <w:lvlJc w:val="left"/>
      <w:pPr>
        <w:ind w:left="1788" w:hanging="360"/>
      </w:pPr>
    </w:lvl>
    <w:lvl w:ilvl="2" w:tplc="440A001B">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4">
    <w:nsid w:val="1ECC24D6"/>
    <w:multiLevelType w:val="hybridMultilevel"/>
    <w:tmpl w:val="3CD072E0"/>
    <w:lvl w:ilvl="0" w:tplc="5106E888">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231D357A"/>
    <w:multiLevelType w:val="hybridMultilevel"/>
    <w:tmpl w:val="4A1C7ED4"/>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5">
      <w:start w:val="1"/>
      <w:numFmt w:val="upperLetter"/>
      <w:lvlText w:val="%2."/>
      <w:lvlJc w:val="left"/>
      <w:pPr>
        <w:ind w:left="1440" w:hanging="360"/>
      </w:pPr>
    </w:lvl>
    <w:lvl w:ilvl="2" w:tplc="CC5698C6">
      <w:start w:val="1"/>
      <w:numFmt w:val="lowerRoman"/>
      <w:lvlText w:val="%3."/>
      <w:lvlJc w:val="left"/>
      <w:pPr>
        <w:ind w:left="2700" w:hanging="720"/>
      </w:pPr>
      <w:rPr>
        <w:rFonts w:hint="default"/>
      </w:r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nsid w:val="2735682F"/>
    <w:multiLevelType w:val="hybridMultilevel"/>
    <w:tmpl w:val="A2A06F1A"/>
    <w:lvl w:ilvl="0" w:tplc="6754A028">
      <w:start w:val="1"/>
      <w:numFmt w:val="bullet"/>
      <w:lvlText w:val="-"/>
      <w:lvlJc w:val="left"/>
      <w:pPr>
        <w:ind w:left="720" w:hanging="360"/>
      </w:pPr>
      <w:rPr>
        <w:rFonts w:ascii="Calibri" w:eastAsiaTheme="minorHAnsi" w:hAnsi="Calibri" w:cstheme="minorBid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7">
    <w:nsid w:val="27D25F9C"/>
    <w:multiLevelType w:val="hybridMultilevel"/>
    <w:tmpl w:val="5C5492DA"/>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2A7B6BD1"/>
    <w:multiLevelType w:val="hybridMultilevel"/>
    <w:tmpl w:val="E4BE05DA"/>
    <w:lvl w:ilvl="0" w:tplc="84DEA3B6">
      <w:start w:val="1"/>
      <w:numFmt w:val="decimal"/>
      <w:lvlText w:val="%1."/>
      <w:lvlJc w:val="left"/>
      <w:pPr>
        <w:ind w:left="360" w:hanging="360"/>
      </w:pPr>
      <w:rPr>
        <w:rFonts w:hint="default"/>
        <w:b/>
        <w:i/>
        <w:shadow/>
        <w:emboss w:val="0"/>
        <w:imprint w:val="0"/>
        <w:color w:val="0F1D37"/>
        <w:sz w:val="28"/>
      </w:rPr>
    </w:lvl>
    <w:lvl w:ilvl="1" w:tplc="440A0011">
      <w:start w:val="1"/>
      <w:numFmt w:val="decimal"/>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9">
    <w:nsid w:val="2CBE42AE"/>
    <w:multiLevelType w:val="hybridMultilevel"/>
    <w:tmpl w:val="BF080DC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nsid w:val="2E936A66"/>
    <w:multiLevelType w:val="hybridMultilevel"/>
    <w:tmpl w:val="14CE6CAC"/>
    <w:lvl w:ilvl="0" w:tplc="16A2CCA0">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2F8127DC"/>
    <w:multiLevelType w:val="hybridMultilevel"/>
    <w:tmpl w:val="9B36E544"/>
    <w:lvl w:ilvl="0" w:tplc="1BACD6D0">
      <w:start w:val="1"/>
      <w:numFmt w:val="lowerLetter"/>
      <w:lvlText w:val="%1."/>
      <w:lvlJc w:val="left"/>
      <w:pPr>
        <w:ind w:left="1068" w:hanging="360"/>
      </w:pPr>
      <w:rPr>
        <w:rFonts w:hint="default"/>
        <w:b/>
        <w:i/>
        <w:shadow/>
        <w:emboss w:val="0"/>
        <w:imprint w:val="0"/>
        <w:color w:val="0F243E" w:themeColor="text2" w:themeShade="80"/>
        <w:sz w:val="28"/>
      </w:rPr>
    </w:lvl>
    <w:lvl w:ilvl="1" w:tplc="440A0019">
      <w:start w:val="1"/>
      <w:numFmt w:val="lowerLetter"/>
      <w:lvlText w:val="%2."/>
      <w:lvlJc w:val="left"/>
      <w:pPr>
        <w:ind w:left="1788" w:hanging="360"/>
      </w:pPr>
    </w:lvl>
    <w:lvl w:ilvl="2" w:tplc="440A001B">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12">
    <w:nsid w:val="305C7A2D"/>
    <w:multiLevelType w:val="hybridMultilevel"/>
    <w:tmpl w:val="91A4E59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nsid w:val="311A65F5"/>
    <w:multiLevelType w:val="hybridMultilevel"/>
    <w:tmpl w:val="E3361926"/>
    <w:lvl w:ilvl="0" w:tplc="440A0001">
      <w:start w:val="1"/>
      <w:numFmt w:val="bullet"/>
      <w:lvlText w:val=""/>
      <w:lvlJc w:val="left"/>
      <w:pPr>
        <w:ind w:left="360" w:hanging="360"/>
      </w:pPr>
      <w:rPr>
        <w:rFonts w:ascii="Symbol" w:hAnsi="Symbol" w:hint="default"/>
      </w:rPr>
    </w:lvl>
    <w:lvl w:ilvl="1" w:tplc="440A0017">
      <w:start w:val="1"/>
      <w:numFmt w:val="lowerLetter"/>
      <w:lvlText w:val="%2)"/>
      <w:lvlJc w:val="left"/>
      <w:pPr>
        <w:ind w:left="1080" w:hanging="360"/>
      </w:pPr>
      <w:rPr>
        <w:rFonts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4">
    <w:nsid w:val="34BE1834"/>
    <w:multiLevelType w:val="hybridMultilevel"/>
    <w:tmpl w:val="7F881CAC"/>
    <w:lvl w:ilvl="0" w:tplc="7D5825B6">
      <w:start w:val="1"/>
      <w:numFmt w:val="decimal"/>
      <w:lvlText w:val="%1."/>
      <w:lvlJc w:val="left"/>
      <w:pPr>
        <w:ind w:left="720" w:hanging="360"/>
      </w:pPr>
      <w:rPr>
        <w:rFonts w:hint="default"/>
        <w:b/>
        <w:i/>
        <w:outline w:val="0"/>
        <w:shadow/>
        <w:emboss w:val="0"/>
        <w:imprint w:val="0"/>
        <w:color w:val="0F243E"/>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37642B00"/>
    <w:multiLevelType w:val="hybridMultilevel"/>
    <w:tmpl w:val="BF34C1F4"/>
    <w:lvl w:ilvl="0" w:tplc="440A0009">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16">
    <w:nsid w:val="3B741242"/>
    <w:multiLevelType w:val="hybridMultilevel"/>
    <w:tmpl w:val="EAE88542"/>
    <w:lvl w:ilvl="0" w:tplc="7D103BF0">
      <w:start w:val="1"/>
      <w:numFmt w:val="lowerLetter"/>
      <w:lvlText w:val="%1)"/>
      <w:lvlJc w:val="left"/>
      <w:pPr>
        <w:ind w:left="1065" w:hanging="705"/>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nsid w:val="3F17064E"/>
    <w:multiLevelType w:val="hybridMultilevel"/>
    <w:tmpl w:val="277AE2C2"/>
    <w:lvl w:ilvl="0" w:tplc="8A10160C">
      <w:start w:val="1"/>
      <w:numFmt w:val="lowerRoman"/>
      <w:lvlText w:val="%1."/>
      <w:lvlJc w:val="right"/>
      <w:pPr>
        <w:ind w:left="2136" w:hanging="360"/>
      </w:pPr>
      <w:rPr>
        <w:rFonts w:hint="default"/>
        <w:b/>
        <w:i w:val="0"/>
        <w:shadow/>
        <w:emboss w:val="0"/>
        <w:imprint w:val="0"/>
        <w:color w:val="0F243E" w:themeColor="text2" w:themeShade="80"/>
        <w:sz w:val="28"/>
      </w:rPr>
    </w:lvl>
    <w:lvl w:ilvl="1" w:tplc="395A9CB0">
      <w:start w:val="1"/>
      <w:numFmt w:val="lowerLetter"/>
      <w:lvlText w:val="%2)"/>
      <w:lvlJc w:val="left"/>
      <w:pPr>
        <w:ind w:left="3201" w:hanging="705"/>
      </w:pPr>
      <w:rPr>
        <w:rFonts w:hint="default"/>
      </w:rPr>
    </w:lvl>
    <w:lvl w:ilvl="2" w:tplc="440A001B" w:tentative="1">
      <w:start w:val="1"/>
      <w:numFmt w:val="lowerRoman"/>
      <w:lvlText w:val="%3."/>
      <w:lvlJc w:val="right"/>
      <w:pPr>
        <w:ind w:left="3576" w:hanging="180"/>
      </w:pPr>
    </w:lvl>
    <w:lvl w:ilvl="3" w:tplc="440A000F" w:tentative="1">
      <w:start w:val="1"/>
      <w:numFmt w:val="decimal"/>
      <w:lvlText w:val="%4."/>
      <w:lvlJc w:val="left"/>
      <w:pPr>
        <w:ind w:left="4296" w:hanging="360"/>
      </w:pPr>
    </w:lvl>
    <w:lvl w:ilvl="4" w:tplc="440A0019" w:tentative="1">
      <w:start w:val="1"/>
      <w:numFmt w:val="lowerLetter"/>
      <w:lvlText w:val="%5."/>
      <w:lvlJc w:val="left"/>
      <w:pPr>
        <w:ind w:left="5016" w:hanging="360"/>
      </w:pPr>
    </w:lvl>
    <w:lvl w:ilvl="5" w:tplc="440A001B" w:tentative="1">
      <w:start w:val="1"/>
      <w:numFmt w:val="lowerRoman"/>
      <w:lvlText w:val="%6."/>
      <w:lvlJc w:val="right"/>
      <w:pPr>
        <w:ind w:left="5736" w:hanging="180"/>
      </w:pPr>
    </w:lvl>
    <w:lvl w:ilvl="6" w:tplc="440A000F" w:tentative="1">
      <w:start w:val="1"/>
      <w:numFmt w:val="decimal"/>
      <w:lvlText w:val="%7."/>
      <w:lvlJc w:val="left"/>
      <w:pPr>
        <w:ind w:left="6456" w:hanging="360"/>
      </w:pPr>
    </w:lvl>
    <w:lvl w:ilvl="7" w:tplc="440A0019" w:tentative="1">
      <w:start w:val="1"/>
      <w:numFmt w:val="lowerLetter"/>
      <w:lvlText w:val="%8."/>
      <w:lvlJc w:val="left"/>
      <w:pPr>
        <w:ind w:left="7176" w:hanging="360"/>
      </w:pPr>
    </w:lvl>
    <w:lvl w:ilvl="8" w:tplc="440A001B" w:tentative="1">
      <w:start w:val="1"/>
      <w:numFmt w:val="lowerRoman"/>
      <w:lvlText w:val="%9."/>
      <w:lvlJc w:val="right"/>
      <w:pPr>
        <w:ind w:left="7896" w:hanging="180"/>
      </w:pPr>
    </w:lvl>
  </w:abstractNum>
  <w:abstractNum w:abstractNumId="18">
    <w:nsid w:val="46C072BC"/>
    <w:multiLevelType w:val="hybridMultilevel"/>
    <w:tmpl w:val="A0CC1ED6"/>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9">
    <w:nsid w:val="46F86D78"/>
    <w:multiLevelType w:val="hybridMultilevel"/>
    <w:tmpl w:val="BDEA2B6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0">
    <w:nsid w:val="4CCF5C4F"/>
    <w:multiLevelType w:val="hybridMultilevel"/>
    <w:tmpl w:val="21D2F3B0"/>
    <w:lvl w:ilvl="0" w:tplc="440A0011">
      <w:start w:val="1"/>
      <w:numFmt w:val="decimal"/>
      <w:lvlText w:val="%1)"/>
      <w:lvlJc w:val="left"/>
      <w:pPr>
        <w:ind w:left="720" w:hanging="360"/>
      </w:p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1">
    <w:nsid w:val="4E583AC9"/>
    <w:multiLevelType w:val="hybridMultilevel"/>
    <w:tmpl w:val="01CA177A"/>
    <w:lvl w:ilvl="0" w:tplc="440A0001">
      <w:start w:val="1"/>
      <w:numFmt w:val="bullet"/>
      <w:lvlText w:val=""/>
      <w:lvlJc w:val="left"/>
      <w:pPr>
        <w:ind w:left="360" w:hanging="360"/>
      </w:pPr>
      <w:rPr>
        <w:rFonts w:ascii="Symbol" w:hAnsi="Symbol" w:hint="default"/>
      </w:rPr>
    </w:lvl>
    <w:lvl w:ilvl="1" w:tplc="440A0017">
      <w:start w:val="1"/>
      <w:numFmt w:val="lowerLetter"/>
      <w:lvlText w:val="%2)"/>
      <w:lvlJc w:val="left"/>
      <w:pPr>
        <w:ind w:left="1080" w:hanging="360"/>
      </w:pPr>
      <w:rPr>
        <w:rFonts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22">
    <w:nsid w:val="55DC12A9"/>
    <w:multiLevelType w:val="hybridMultilevel"/>
    <w:tmpl w:val="82CC402A"/>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3">
    <w:nsid w:val="59D63B10"/>
    <w:multiLevelType w:val="hybridMultilevel"/>
    <w:tmpl w:val="0FDE2E00"/>
    <w:lvl w:ilvl="0" w:tplc="56488438">
      <w:start w:val="1"/>
      <w:numFmt w:val="lowerLetter"/>
      <w:lvlText w:val="%1)"/>
      <w:lvlJc w:val="left"/>
      <w:pPr>
        <w:ind w:left="1068" w:hanging="360"/>
      </w:pPr>
      <w:rPr>
        <w:rFonts w:hint="default"/>
        <w:b/>
        <w:i w:val="0"/>
        <w:shadow/>
        <w:emboss w:val="0"/>
        <w:imprint w:val="0"/>
        <w:color w:val="0F243E" w:themeColor="text2" w:themeShade="80"/>
        <w:sz w:val="28"/>
      </w:rPr>
    </w:lvl>
    <w:lvl w:ilvl="1" w:tplc="440A0003" w:tentative="1">
      <w:start w:val="1"/>
      <w:numFmt w:val="bullet"/>
      <w:lvlText w:val="o"/>
      <w:lvlJc w:val="left"/>
      <w:pPr>
        <w:ind w:left="1788" w:hanging="360"/>
      </w:pPr>
      <w:rPr>
        <w:rFonts w:ascii="Courier New" w:hAnsi="Courier New" w:cs="Courier New" w:hint="default"/>
      </w:rPr>
    </w:lvl>
    <w:lvl w:ilvl="2" w:tplc="440A0005" w:tentative="1">
      <w:start w:val="1"/>
      <w:numFmt w:val="bullet"/>
      <w:lvlText w:val=""/>
      <w:lvlJc w:val="left"/>
      <w:pPr>
        <w:ind w:left="2508" w:hanging="360"/>
      </w:pPr>
      <w:rPr>
        <w:rFonts w:ascii="Wingdings" w:hAnsi="Wingdings" w:hint="default"/>
      </w:rPr>
    </w:lvl>
    <w:lvl w:ilvl="3" w:tplc="440A0001" w:tentative="1">
      <w:start w:val="1"/>
      <w:numFmt w:val="bullet"/>
      <w:lvlText w:val=""/>
      <w:lvlJc w:val="left"/>
      <w:pPr>
        <w:ind w:left="3228" w:hanging="360"/>
      </w:pPr>
      <w:rPr>
        <w:rFonts w:ascii="Symbol" w:hAnsi="Symbol" w:hint="default"/>
      </w:rPr>
    </w:lvl>
    <w:lvl w:ilvl="4" w:tplc="440A0003" w:tentative="1">
      <w:start w:val="1"/>
      <w:numFmt w:val="bullet"/>
      <w:lvlText w:val="o"/>
      <w:lvlJc w:val="left"/>
      <w:pPr>
        <w:ind w:left="3948" w:hanging="360"/>
      </w:pPr>
      <w:rPr>
        <w:rFonts w:ascii="Courier New" w:hAnsi="Courier New" w:cs="Courier New" w:hint="default"/>
      </w:rPr>
    </w:lvl>
    <w:lvl w:ilvl="5" w:tplc="440A0005" w:tentative="1">
      <w:start w:val="1"/>
      <w:numFmt w:val="bullet"/>
      <w:lvlText w:val=""/>
      <w:lvlJc w:val="left"/>
      <w:pPr>
        <w:ind w:left="4668" w:hanging="360"/>
      </w:pPr>
      <w:rPr>
        <w:rFonts w:ascii="Wingdings" w:hAnsi="Wingdings" w:hint="default"/>
      </w:rPr>
    </w:lvl>
    <w:lvl w:ilvl="6" w:tplc="440A0001" w:tentative="1">
      <w:start w:val="1"/>
      <w:numFmt w:val="bullet"/>
      <w:lvlText w:val=""/>
      <w:lvlJc w:val="left"/>
      <w:pPr>
        <w:ind w:left="5388" w:hanging="360"/>
      </w:pPr>
      <w:rPr>
        <w:rFonts w:ascii="Symbol" w:hAnsi="Symbol" w:hint="default"/>
      </w:rPr>
    </w:lvl>
    <w:lvl w:ilvl="7" w:tplc="440A0003" w:tentative="1">
      <w:start w:val="1"/>
      <w:numFmt w:val="bullet"/>
      <w:lvlText w:val="o"/>
      <w:lvlJc w:val="left"/>
      <w:pPr>
        <w:ind w:left="6108" w:hanging="360"/>
      </w:pPr>
      <w:rPr>
        <w:rFonts w:ascii="Courier New" w:hAnsi="Courier New" w:cs="Courier New" w:hint="default"/>
      </w:rPr>
    </w:lvl>
    <w:lvl w:ilvl="8" w:tplc="440A0005" w:tentative="1">
      <w:start w:val="1"/>
      <w:numFmt w:val="bullet"/>
      <w:lvlText w:val=""/>
      <w:lvlJc w:val="left"/>
      <w:pPr>
        <w:ind w:left="6828" w:hanging="360"/>
      </w:pPr>
      <w:rPr>
        <w:rFonts w:ascii="Wingdings" w:hAnsi="Wingdings" w:hint="default"/>
      </w:rPr>
    </w:lvl>
  </w:abstractNum>
  <w:abstractNum w:abstractNumId="24">
    <w:nsid w:val="59DB67DF"/>
    <w:multiLevelType w:val="hybridMultilevel"/>
    <w:tmpl w:val="767029D8"/>
    <w:lvl w:ilvl="0" w:tplc="3334D47E">
      <w:start w:val="5"/>
      <w:numFmt w:val="bullet"/>
      <w:lvlText w:val="-"/>
      <w:lvlJc w:val="left"/>
      <w:pPr>
        <w:ind w:left="720" w:hanging="360"/>
      </w:pPr>
      <w:rPr>
        <w:rFonts w:ascii="Calibri" w:eastAsiaTheme="minorHAnsi" w:hAnsi="Calibri" w:cstheme="minorBidi" w:hint="default"/>
        <w:b w:val="0"/>
        <w:u w:val="none"/>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5">
    <w:nsid w:val="5B093445"/>
    <w:multiLevelType w:val="hybridMultilevel"/>
    <w:tmpl w:val="59C2EFC6"/>
    <w:lvl w:ilvl="0" w:tplc="440A001B">
      <w:start w:val="1"/>
      <w:numFmt w:val="lowerRoman"/>
      <w:lvlText w:val="%1."/>
      <w:lvlJc w:val="right"/>
      <w:pPr>
        <w:ind w:left="1440" w:hanging="360"/>
      </w:pPr>
    </w:lvl>
    <w:lvl w:ilvl="1" w:tplc="395A9CB0">
      <w:start w:val="1"/>
      <w:numFmt w:val="lowerLetter"/>
      <w:lvlText w:val="%2)"/>
      <w:lvlJc w:val="left"/>
      <w:pPr>
        <w:ind w:left="2505" w:hanging="705"/>
      </w:pPr>
      <w:rPr>
        <w:rFonts w:hint="default"/>
      </w:r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26">
    <w:nsid w:val="5BDE275E"/>
    <w:multiLevelType w:val="hybridMultilevel"/>
    <w:tmpl w:val="E22A243C"/>
    <w:lvl w:ilvl="0" w:tplc="440A0015">
      <w:start w:val="1"/>
      <w:numFmt w:val="upperLetter"/>
      <w:lvlText w:val="%1."/>
      <w:lvlJc w:val="left"/>
      <w:pPr>
        <w:ind w:left="360" w:hanging="360"/>
      </w:pPr>
    </w:lvl>
    <w:lvl w:ilvl="1" w:tplc="440A0019">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7">
    <w:nsid w:val="5D071EAC"/>
    <w:multiLevelType w:val="hybridMultilevel"/>
    <w:tmpl w:val="BB3C71CE"/>
    <w:lvl w:ilvl="0" w:tplc="DC227F8E">
      <w:start w:val="1"/>
      <w:numFmt w:val="bullet"/>
      <w:lvlText w:val="-"/>
      <w:lvlJc w:val="left"/>
      <w:pPr>
        <w:ind w:left="360" w:hanging="360"/>
      </w:pPr>
      <w:rPr>
        <w:rFonts w:ascii="Courier New" w:hAnsi="Courier New" w:hint="default"/>
        <w:b/>
        <w:i w:val="0"/>
        <w:shadow/>
        <w:emboss w:val="0"/>
        <w:imprint w:val="0"/>
        <w:color w:val="0F243E" w:themeColor="text2" w:themeShade="80"/>
        <w:sz w:val="40"/>
      </w:rPr>
    </w:lvl>
    <w:lvl w:ilvl="1" w:tplc="440A0017">
      <w:start w:val="1"/>
      <w:numFmt w:val="lowerLetter"/>
      <w:lvlText w:val="%2)"/>
      <w:lvlJc w:val="left"/>
      <w:pPr>
        <w:ind w:left="1080" w:hanging="360"/>
      </w:pPr>
      <w:rPr>
        <w:rFonts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28">
    <w:nsid w:val="5E6F05E9"/>
    <w:multiLevelType w:val="hybridMultilevel"/>
    <w:tmpl w:val="796C99BC"/>
    <w:lvl w:ilvl="0" w:tplc="9C4ED108">
      <w:start w:val="5"/>
      <w:numFmt w:val="lowerLetter"/>
      <w:lvlText w:val="%1."/>
      <w:lvlJc w:val="left"/>
      <w:pPr>
        <w:ind w:left="1428" w:hanging="360"/>
      </w:pPr>
      <w:rPr>
        <w:rFonts w:hint="default"/>
        <w:color w:val="auto"/>
      </w:r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29">
    <w:nsid w:val="60380322"/>
    <w:multiLevelType w:val="hybridMultilevel"/>
    <w:tmpl w:val="DEDEA738"/>
    <w:lvl w:ilvl="0" w:tplc="440A000F">
      <w:start w:val="1"/>
      <w:numFmt w:val="decimal"/>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30">
    <w:nsid w:val="60A90C84"/>
    <w:multiLevelType w:val="hybridMultilevel"/>
    <w:tmpl w:val="3280CCF6"/>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1">
    <w:nsid w:val="64460EA5"/>
    <w:multiLevelType w:val="hybridMultilevel"/>
    <w:tmpl w:val="F278A52A"/>
    <w:lvl w:ilvl="0" w:tplc="7D5825B6">
      <w:start w:val="1"/>
      <w:numFmt w:val="decimal"/>
      <w:lvlText w:val="%1."/>
      <w:lvlJc w:val="left"/>
      <w:pPr>
        <w:ind w:left="720" w:hanging="360"/>
      </w:pPr>
      <w:rPr>
        <w:rFonts w:hint="default"/>
        <w:b/>
        <w:i/>
        <w:outline w:val="0"/>
        <w:shadow/>
        <w:emboss w:val="0"/>
        <w:imprint w:val="0"/>
        <w:color w:val="0F243E"/>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2">
    <w:nsid w:val="65A65C8C"/>
    <w:multiLevelType w:val="hybridMultilevel"/>
    <w:tmpl w:val="BEA679A0"/>
    <w:lvl w:ilvl="0" w:tplc="D696C5F6">
      <w:start w:val="1"/>
      <w:numFmt w:val="decimal"/>
      <w:lvlText w:val="%1."/>
      <w:lvlJc w:val="left"/>
      <w:pPr>
        <w:ind w:left="360" w:hanging="360"/>
      </w:pPr>
      <w:rPr>
        <w:rFonts w:hint="default"/>
        <w:b/>
        <w:i/>
        <w:shadow/>
        <w:emboss w:val="0"/>
        <w:imprint w:val="0"/>
        <w:color w:val="0F243E" w:themeColor="text2" w:themeShade="80"/>
        <w:sz w:val="28"/>
      </w:rPr>
    </w:lvl>
    <w:lvl w:ilvl="1" w:tplc="440A0015">
      <w:start w:val="1"/>
      <w:numFmt w:val="upperLetter"/>
      <w:lvlText w:val="%2."/>
      <w:lvlJc w:val="left"/>
      <w:pPr>
        <w:ind w:left="1080" w:hanging="360"/>
      </w:pPr>
    </w:lvl>
    <w:lvl w:ilvl="2" w:tplc="CC5698C6">
      <w:start w:val="1"/>
      <w:numFmt w:val="lowerRoman"/>
      <w:lvlText w:val="%3."/>
      <w:lvlJc w:val="left"/>
      <w:pPr>
        <w:ind w:left="2340" w:hanging="720"/>
      </w:pPr>
      <w:rPr>
        <w:rFonts w:hint="default"/>
      </w:r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33">
    <w:nsid w:val="6C1A7D99"/>
    <w:multiLevelType w:val="hybridMultilevel"/>
    <w:tmpl w:val="FAC89290"/>
    <w:lvl w:ilvl="0" w:tplc="43661896">
      <w:start w:val="1"/>
      <w:numFmt w:val="decimal"/>
      <w:lvlText w:val="%1."/>
      <w:lvlJc w:val="left"/>
      <w:pPr>
        <w:ind w:left="720" w:hanging="360"/>
      </w:pPr>
      <w:rPr>
        <w:rFonts w:hint="default"/>
        <w:b w:val="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4">
    <w:nsid w:val="6DBC0436"/>
    <w:multiLevelType w:val="hybridMultilevel"/>
    <w:tmpl w:val="676053B0"/>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5">
    <w:nsid w:val="7011124F"/>
    <w:multiLevelType w:val="hybridMultilevel"/>
    <w:tmpl w:val="0BFC3020"/>
    <w:lvl w:ilvl="0" w:tplc="02FAA2E0">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6">
    <w:nsid w:val="70A371AD"/>
    <w:multiLevelType w:val="hybridMultilevel"/>
    <w:tmpl w:val="99747BB6"/>
    <w:lvl w:ilvl="0" w:tplc="440A0001">
      <w:start w:val="1"/>
      <w:numFmt w:val="bullet"/>
      <w:lvlText w:val=""/>
      <w:lvlJc w:val="left"/>
      <w:pPr>
        <w:ind w:left="1068" w:hanging="360"/>
      </w:pPr>
      <w:rPr>
        <w:rFonts w:ascii="Symbol" w:hAnsi="Symbol" w:hint="default"/>
      </w:rPr>
    </w:lvl>
    <w:lvl w:ilvl="1" w:tplc="440A0003" w:tentative="1">
      <w:start w:val="1"/>
      <w:numFmt w:val="bullet"/>
      <w:lvlText w:val="o"/>
      <w:lvlJc w:val="left"/>
      <w:pPr>
        <w:ind w:left="1788" w:hanging="360"/>
      </w:pPr>
      <w:rPr>
        <w:rFonts w:ascii="Courier New" w:hAnsi="Courier New" w:cs="Courier New" w:hint="default"/>
      </w:rPr>
    </w:lvl>
    <w:lvl w:ilvl="2" w:tplc="440A0005" w:tentative="1">
      <w:start w:val="1"/>
      <w:numFmt w:val="bullet"/>
      <w:lvlText w:val=""/>
      <w:lvlJc w:val="left"/>
      <w:pPr>
        <w:ind w:left="2508" w:hanging="360"/>
      </w:pPr>
      <w:rPr>
        <w:rFonts w:ascii="Wingdings" w:hAnsi="Wingdings" w:hint="default"/>
      </w:rPr>
    </w:lvl>
    <w:lvl w:ilvl="3" w:tplc="440A0001" w:tentative="1">
      <w:start w:val="1"/>
      <w:numFmt w:val="bullet"/>
      <w:lvlText w:val=""/>
      <w:lvlJc w:val="left"/>
      <w:pPr>
        <w:ind w:left="3228" w:hanging="360"/>
      </w:pPr>
      <w:rPr>
        <w:rFonts w:ascii="Symbol" w:hAnsi="Symbol" w:hint="default"/>
      </w:rPr>
    </w:lvl>
    <w:lvl w:ilvl="4" w:tplc="440A0003" w:tentative="1">
      <w:start w:val="1"/>
      <w:numFmt w:val="bullet"/>
      <w:lvlText w:val="o"/>
      <w:lvlJc w:val="left"/>
      <w:pPr>
        <w:ind w:left="3948" w:hanging="360"/>
      </w:pPr>
      <w:rPr>
        <w:rFonts w:ascii="Courier New" w:hAnsi="Courier New" w:cs="Courier New" w:hint="default"/>
      </w:rPr>
    </w:lvl>
    <w:lvl w:ilvl="5" w:tplc="440A0005" w:tentative="1">
      <w:start w:val="1"/>
      <w:numFmt w:val="bullet"/>
      <w:lvlText w:val=""/>
      <w:lvlJc w:val="left"/>
      <w:pPr>
        <w:ind w:left="4668" w:hanging="360"/>
      </w:pPr>
      <w:rPr>
        <w:rFonts w:ascii="Wingdings" w:hAnsi="Wingdings" w:hint="default"/>
      </w:rPr>
    </w:lvl>
    <w:lvl w:ilvl="6" w:tplc="440A0001" w:tentative="1">
      <w:start w:val="1"/>
      <w:numFmt w:val="bullet"/>
      <w:lvlText w:val=""/>
      <w:lvlJc w:val="left"/>
      <w:pPr>
        <w:ind w:left="5388" w:hanging="360"/>
      </w:pPr>
      <w:rPr>
        <w:rFonts w:ascii="Symbol" w:hAnsi="Symbol" w:hint="default"/>
      </w:rPr>
    </w:lvl>
    <w:lvl w:ilvl="7" w:tplc="440A0003" w:tentative="1">
      <w:start w:val="1"/>
      <w:numFmt w:val="bullet"/>
      <w:lvlText w:val="o"/>
      <w:lvlJc w:val="left"/>
      <w:pPr>
        <w:ind w:left="6108" w:hanging="360"/>
      </w:pPr>
      <w:rPr>
        <w:rFonts w:ascii="Courier New" w:hAnsi="Courier New" w:cs="Courier New" w:hint="default"/>
      </w:rPr>
    </w:lvl>
    <w:lvl w:ilvl="8" w:tplc="440A0005" w:tentative="1">
      <w:start w:val="1"/>
      <w:numFmt w:val="bullet"/>
      <w:lvlText w:val=""/>
      <w:lvlJc w:val="left"/>
      <w:pPr>
        <w:ind w:left="6828" w:hanging="360"/>
      </w:pPr>
      <w:rPr>
        <w:rFonts w:ascii="Wingdings" w:hAnsi="Wingdings" w:hint="default"/>
      </w:rPr>
    </w:lvl>
  </w:abstractNum>
  <w:abstractNum w:abstractNumId="37">
    <w:nsid w:val="7C5B14A1"/>
    <w:multiLevelType w:val="multilevel"/>
    <w:tmpl w:val="7E527C72"/>
    <w:styleLink w:val="Estilo1"/>
    <w:lvl w:ilvl="0">
      <w:start w:val="1"/>
      <w:numFmt w:val="decimal"/>
      <w:lvlText w:val="%1."/>
      <w:lvlJc w:val="left"/>
      <w:pPr>
        <w:ind w:left="1110" w:hanging="75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7"/>
  </w:num>
  <w:num w:numId="2">
    <w:abstractNumId w:val="28"/>
  </w:num>
  <w:num w:numId="3">
    <w:abstractNumId w:val="19"/>
  </w:num>
  <w:num w:numId="4">
    <w:abstractNumId w:val="24"/>
  </w:num>
  <w:num w:numId="5">
    <w:abstractNumId w:val="12"/>
  </w:num>
  <w:num w:numId="6">
    <w:abstractNumId w:val="6"/>
  </w:num>
  <w:num w:numId="7">
    <w:abstractNumId w:val="9"/>
  </w:num>
  <w:num w:numId="8">
    <w:abstractNumId w:val="22"/>
  </w:num>
  <w:num w:numId="9">
    <w:abstractNumId w:val="34"/>
  </w:num>
  <w:num w:numId="10">
    <w:abstractNumId w:val="15"/>
  </w:num>
  <w:num w:numId="11">
    <w:abstractNumId w:val="30"/>
  </w:num>
  <w:num w:numId="12">
    <w:abstractNumId w:val="29"/>
  </w:num>
  <w:num w:numId="13">
    <w:abstractNumId w:val="36"/>
  </w:num>
  <w:num w:numId="14">
    <w:abstractNumId w:val="35"/>
  </w:num>
  <w:num w:numId="15">
    <w:abstractNumId w:val="10"/>
  </w:num>
  <w:num w:numId="16">
    <w:abstractNumId w:val="13"/>
  </w:num>
  <w:num w:numId="17">
    <w:abstractNumId w:val="18"/>
  </w:num>
  <w:num w:numId="18">
    <w:abstractNumId w:val="13"/>
    <w:lvlOverride w:ilvl="0">
      <w:lvl w:ilvl="0" w:tplc="440A0001">
        <w:start w:val="1"/>
        <w:numFmt w:val="lowerLetter"/>
        <w:lvlText w:val="%1)"/>
        <w:lvlJc w:val="left"/>
        <w:pPr>
          <w:ind w:left="1080" w:hanging="360"/>
        </w:pPr>
        <w:rPr>
          <w:rFonts w:hint="default"/>
        </w:rPr>
      </w:lvl>
    </w:lvlOverride>
    <w:lvlOverride w:ilvl="1">
      <w:lvl w:ilvl="1" w:tplc="440A0017">
        <w:start w:val="1"/>
        <w:numFmt w:val="lowerLetter"/>
        <w:lvlText w:val="%2."/>
        <w:lvlJc w:val="left"/>
        <w:pPr>
          <w:ind w:left="1440" w:hanging="360"/>
        </w:pPr>
      </w:lvl>
    </w:lvlOverride>
    <w:lvlOverride w:ilvl="2">
      <w:lvl w:ilvl="2" w:tplc="440A0005" w:tentative="1">
        <w:start w:val="1"/>
        <w:numFmt w:val="lowerRoman"/>
        <w:lvlText w:val="%3."/>
        <w:lvlJc w:val="right"/>
        <w:pPr>
          <w:ind w:left="2160" w:hanging="180"/>
        </w:pPr>
      </w:lvl>
    </w:lvlOverride>
    <w:lvlOverride w:ilvl="3">
      <w:lvl w:ilvl="3" w:tplc="440A0001" w:tentative="1">
        <w:start w:val="1"/>
        <w:numFmt w:val="decimal"/>
        <w:lvlText w:val="%4."/>
        <w:lvlJc w:val="left"/>
        <w:pPr>
          <w:ind w:left="2880" w:hanging="360"/>
        </w:pPr>
      </w:lvl>
    </w:lvlOverride>
    <w:lvlOverride w:ilvl="4">
      <w:lvl w:ilvl="4" w:tplc="440A0003" w:tentative="1">
        <w:start w:val="1"/>
        <w:numFmt w:val="lowerLetter"/>
        <w:lvlText w:val="%5."/>
        <w:lvlJc w:val="left"/>
        <w:pPr>
          <w:ind w:left="3600" w:hanging="360"/>
        </w:pPr>
      </w:lvl>
    </w:lvlOverride>
    <w:lvlOverride w:ilvl="5">
      <w:lvl w:ilvl="5" w:tplc="440A0005" w:tentative="1">
        <w:start w:val="1"/>
        <w:numFmt w:val="lowerRoman"/>
        <w:lvlText w:val="%6."/>
        <w:lvlJc w:val="right"/>
        <w:pPr>
          <w:ind w:left="4320" w:hanging="180"/>
        </w:pPr>
      </w:lvl>
    </w:lvlOverride>
    <w:lvlOverride w:ilvl="6">
      <w:lvl w:ilvl="6" w:tplc="440A0001" w:tentative="1">
        <w:start w:val="1"/>
        <w:numFmt w:val="decimal"/>
        <w:lvlText w:val="%7."/>
        <w:lvlJc w:val="left"/>
        <w:pPr>
          <w:ind w:left="5040" w:hanging="360"/>
        </w:pPr>
      </w:lvl>
    </w:lvlOverride>
    <w:lvlOverride w:ilvl="7">
      <w:lvl w:ilvl="7" w:tplc="440A0003" w:tentative="1">
        <w:start w:val="1"/>
        <w:numFmt w:val="lowerLetter"/>
        <w:lvlText w:val="%8."/>
        <w:lvlJc w:val="left"/>
        <w:pPr>
          <w:ind w:left="5760" w:hanging="360"/>
        </w:pPr>
      </w:lvl>
    </w:lvlOverride>
    <w:lvlOverride w:ilvl="8">
      <w:lvl w:ilvl="8" w:tplc="440A0005" w:tentative="1">
        <w:start w:val="1"/>
        <w:numFmt w:val="lowerRoman"/>
        <w:lvlText w:val="%9."/>
        <w:lvlJc w:val="right"/>
        <w:pPr>
          <w:ind w:left="6480" w:hanging="180"/>
        </w:pPr>
      </w:lvl>
    </w:lvlOverride>
  </w:num>
  <w:num w:numId="19">
    <w:abstractNumId w:val="21"/>
  </w:num>
  <w:num w:numId="20">
    <w:abstractNumId w:val="0"/>
  </w:num>
  <w:num w:numId="21">
    <w:abstractNumId w:val="32"/>
  </w:num>
  <w:num w:numId="22">
    <w:abstractNumId w:val="26"/>
  </w:num>
  <w:num w:numId="23">
    <w:abstractNumId w:val="16"/>
  </w:num>
  <w:num w:numId="24">
    <w:abstractNumId w:val="1"/>
  </w:num>
  <w:num w:numId="25">
    <w:abstractNumId w:val="33"/>
  </w:num>
  <w:num w:numId="26">
    <w:abstractNumId w:val="3"/>
  </w:num>
  <w:num w:numId="27">
    <w:abstractNumId w:val="5"/>
  </w:num>
  <w:num w:numId="28">
    <w:abstractNumId w:val="25"/>
  </w:num>
  <w:num w:numId="29">
    <w:abstractNumId w:val="4"/>
  </w:num>
  <w:num w:numId="30">
    <w:abstractNumId w:val="7"/>
  </w:num>
  <w:num w:numId="31">
    <w:abstractNumId w:val="20"/>
  </w:num>
  <w:num w:numId="32">
    <w:abstractNumId w:val="8"/>
  </w:num>
  <w:num w:numId="33">
    <w:abstractNumId w:val="27"/>
  </w:num>
  <w:num w:numId="34">
    <w:abstractNumId w:val="11"/>
  </w:num>
  <w:num w:numId="35">
    <w:abstractNumId w:val="17"/>
  </w:num>
  <w:num w:numId="36">
    <w:abstractNumId w:val="14"/>
  </w:num>
  <w:num w:numId="37">
    <w:abstractNumId w:val="31"/>
  </w:num>
  <w:num w:numId="38">
    <w:abstractNumId w:val="23"/>
  </w:num>
  <w:num w:numId="39">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proofState w:spelling="clean" w:grammar="clean"/>
  <w:defaultTabStop w:val="708"/>
  <w:hyphenationZone w:val="425"/>
  <w:characterSpacingControl w:val="doNotCompress"/>
  <w:hdrShapeDefaults>
    <o:shapedefaults v:ext="edit" spidmax="39939"/>
    <o:shapelayout v:ext="edit">
      <o:idmap v:ext="edit" data="39"/>
    </o:shapelayout>
  </w:hdrShapeDefaults>
  <w:footnotePr>
    <w:footnote w:id="-1"/>
    <w:footnote w:id="0"/>
  </w:footnotePr>
  <w:endnotePr>
    <w:endnote w:id="-1"/>
    <w:endnote w:id="0"/>
  </w:endnotePr>
  <w:compat/>
  <w:rsids>
    <w:rsidRoot w:val="006E10E6"/>
    <w:rsid w:val="0000091E"/>
    <w:rsid w:val="00001F79"/>
    <w:rsid w:val="00004EEB"/>
    <w:rsid w:val="000059D3"/>
    <w:rsid w:val="000111DA"/>
    <w:rsid w:val="00011A64"/>
    <w:rsid w:val="000137A9"/>
    <w:rsid w:val="000148AF"/>
    <w:rsid w:val="00020BBC"/>
    <w:rsid w:val="00024810"/>
    <w:rsid w:val="000251F2"/>
    <w:rsid w:val="00031824"/>
    <w:rsid w:val="00031AF7"/>
    <w:rsid w:val="000449B3"/>
    <w:rsid w:val="0005646B"/>
    <w:rsid w:val="000659A9"/>
    <w:rsid w:val="00071C96"/>
    <w:rsid w:val="00085DE2"/>
    <w:rsid w:val="00087877"/>
    <w:rsid w:val="00095B89"/>
    <w:rsid w:val="000B2ADA"/>
    <w:rsid w:val="000D0938"/>
    <w:rsid w:val="000D1183"/>
    <w:rsid w:val="000D46E3"/>
    <w:rsid w:val="000E1F7E"/>
    <w:rsid w:val="000E6763"/>
    <w:rsid w:val="000F0CAA"/>
    <w:rsid w:val="000F1182"/>
    <w:rsid w:val="000F7982"/>
    <w:rsid w:val="00103CBA"/>
    <w:rsid w:val="001131F6"/>
    <w:rsid w:val="0011510D"/>
    <w:rsid w:val="0012530F"/>
    <w:rsid w:val="0013243B"/>
    <w:rsid w:val="001566AA"/>
    <w:rsid w:val="00160A00"/>
    <w:rsid w:val="00163375"/>
    <w:rsid w:val="001672D3"/>
    <w:rsid w:val="0019386F"/>
    <w:rsid w:val="00195426"/>
    <w:rsid w:val="00195680"/>
    <w:rsid w:val="001A3130"/>
    <w:rsid w:val="001A3B7A"/>
    <w:rsid w:val="001A5BA2"/>
    <w:rsid w:val="001B4AC2"/>
    <w:rsid w:val="001B5971"/>
    <w:rsid w:val="001B61CD"/>
    <w:rsid w:val="001C33E6"/>
    <w:rsid w:val="001D3DE3"/>
    <w:rsid w:val="001E309A"/>
    <w:rsid w:val="001F18CD"/>
    <w:rsid w:val="00201674"/>
    <w:rsid w:val="002063B2"/>
    <w:rsid w:val="0021510D"/>
    <w:rsid w:val="0022300C"/>
    <w:rsid w:val="00223E29"/>
    <w:rsid w:val="002458E6"/>
    <w:rsid w:val="00246941"/>
    <w:rsid w:val="00282EF5"/>
    <w:rsid w:val="002900B8"/>
    <w:rsid w:val="002B165A"/>
    <w:rsid w:val="002B4429"/>
    <w:rsid w:val="002C10B7"/>
    <w:rsid w:val="002C2369"/>
    <w:rsid w:val="002C2718"/>
    <w:rsid w:val="002C3F26"/>
    <w:rsid w:val="002E5E67"/>
    <w:rsid w:val="002E613C"/>
    <w:rsid w:val="00307D86"/>
    <w:rsid w:val="0032185E"/>
    <w:rsid w:val="00333E91"/>
    <w:rsid w:val="00337A50"/>
    <w:rsid w:val="00340309"/>
    <w:rsid w:val="00342518"/>
    <w:rsid w:val="0034749C"/>
    <w:rsid w:val="00351FD8"/>
    <w:rsid w:val="003525C0"/>
    <w:rsid w:val="00353636"/>
    <w:rsid w:val="00355BBA"/>
    <w:rsid w:val="00356D08"/>
    <w:rsid w:val="00361E7B"/>
    <w:rsid w:val="003711EF"/>
    <w:rsid w:val="00377427"/>
    <w:rsid w:val="0038622E"/>
    <w:rsid w:val="00386C1F"/>
    <w:rsid w:val="00391750"/>
    <w:rsid w:val="003A1295"/>
    <w:rsid w:val="003B54E6"/>
    <w:rsid w:val="003B5AB8"/>
    <w:rsid w:val="003C58BF"/>
    <w:rsid w:val="003D3FAA"/>
    <w:rsid w:val="003D57E5"/>
    <w:rsid w:val="003F1F7F"/>
    <w:rsid w:val="003F416E"/>
    <w:rsid w:val="003F4F15"/>
    <w:rsid w:val="003F5FDD"/>
    <w:rsid w:val="00404ECF"/>
    <w:rsid w:val="0040553D"/>
    <w:rsid w:val="00413A13"/>
    <w:rsid w:val="0041424B"/>
    <w:rsid w:val="00417053"/>
    <w:rsid w:val="004525A5"/>
    <w:rsid w:val="00457F10"/>
    <w:rsid w:val="00461A48"/>
    <w:rsid w:val="0046395C"/>
    <w:rsid w:val="004743A3"/>
    <w:rsid w:val="00480E29"/>
    <w:rsid w:val="00483C75"/>
    <w:rsid w:val="004848EE"/>
    <w:rsid w:val="0048736A"/>
    <w:rsid w:val="004878FA"/>
    <w:rsid w:val="00497400"/>
    <w:rsid w:val="004A2E25"/>
    <w:rsid w:val="004A4648"/>
    <w:rsid w:val="004A4E16"/>
    <w:rsid w:val="004B6C03"/>
    <w:rsid w:val="004C3586"/>
    <w:rsid w:val="004C77DE"/>
    <w:rsid w:val="004D2398"/>
    <w:rsid w:val="004D3402"/>
    <w:rsid w:val="004D6CCB"/>
    <w:rsid w:val="004E6F28"/>
    <w:rsid w:val="0050439E"/>
    <w:rsid w:val="005049D4"/>
    <w:rsid w:val="00510610"/>
    <w:rsid w:val="00511D28"/>
    <w:rsid w:val="00515F23"/>
    <w:rsid w:val="0052376F"/>
    <w:rsid w:val="005258AC"/>
    <w:rsid w:val="00527839"/>
    <w:rsid w:val="00537F6D"/>
    <w:rsid w:val="00542CF9"/>
    <w:rsid w:val="00550016"/>
    <w:rsid w:val="00555EC1"/>
    <w:rsid w:val="00561EBC"/>
    <w:rsid w:val="00567B55"/>
    <w:rsid w:val="00570C76"/>
    <w:rsid w:val="005719A4"/>
    <w:rsid w:val="0057236B"/>
    <w:rsid w:val="00572629"/>
    <w:rsid w:val="00576488"/>
    <w:rsid w:val="00577BEA"/>
    <w:rsid w:val="00586589"/>
    <w:rsid w:val="00594FAE"/>
    <w:rsid w:val="00596B36"/>
    <w:rsid w:val="005A2404"/>
    <w:rsid w:val="005A719C"/>
    <w:rsid w:val="005A795C"/>
    <w:rsid w:val="005B09E1"/>
    <w:rsid w:val="005D139C"/>
    <w:rsid w:val="00600CF1"/>
    <w:rsid w:val="006020C4"/>
    <w:rsid w:val="006068A5"/>
    <w:rsid w:val="006117C0"/>
    <w:rsid w:val="0061701F"/>
    <w:rsid w:val="00630F57"/>
    <w:rsid w:val="006404C6"/>
    <w:rsid w:val="00652E61"/>
    <w:rsid w:val="00664C79"/>
    <w:rsid w:val="00666302"/>
    <w:rsid w:val="00667811"/>
    <w:rsid w:val="00667E61"/>
    <w:rsid w:val="006756E1"/>
    <w:rsid w:val="00675F3F"/>
    <w:rsid w:val="00681185"/>
    <w:rsid w:val="00683B5E"/>
    <w:rsid w:val="006866CD"/>
    <w:rsid w:val="00693ABC"/>
    <w:rsid w:val="00693BCC"/>
    <w:rsid w:val="0069440E"/>
    <w:rsid w:val="006950D4"/>
    <w:rsid w:val="00697187"/>
    <w:rsid w:val="006A039E"/>
    <w:rsid w:val="006A36E8"/>
    <w:rsid w:val="006B1F02"/>
    <w:rsid w:val="006B28FA"/>
    <w:rsid w:val="006B4FFA"/>
    <w:rsid w:val="006D7E05"/>
    <w:rsid w:val="006E10E6"/>
    <w:rsid w:val="006F17AF"/>
    <w:rsid w:val="006F5C2D"/>
    <w:rsid w:val="007123F9"/>
    <w:rsid w:val="00731C3C"/>
    <w:rsid w:val="007438A2"/>
    <w:rsid w:val="00746969"/>
    <w:rsid w:val="00757242"/>
    <w:rsid w:val="007764F7"/>
    <w:rsid w:val="00776EAD"/>
    <w:rsid w:val="007A3866"/>
    <w:rsid w:val="007C395A"/>
    <w:rsid w:val="007D42F5"/>
    <w:rsid w:val="007D4728"/>
    <w:rsid w:val="007D51E8"/>
    <w:rsid w:val="007D6C6E"/>
    <w:rsid w:val="00813198"/>
    <w:rsid w:val="00816A27"/>
    <w:rsid w:val="00817CC7"/>
    <w:rsid w:val="0084371C"/>
    <w:rsid w:val="00851188"/>
    <w:rsid w:val="008560E0"/>
    <w:rsid w:val="00864787"/>
    <w:rsid w:val="00867326"/>
    <w:rsid w:val="0088348C"/>
    <w:rsid w:val="008B2030"/>
    <w:rsid w:val="008D00B5"/>
    <w:rsid w:val="008D71BD"/>
    <w:rsid w:val="00904C5E"/>
    <w:rsid w:val="00907BA0"/>
    <w:rsid w:val="00910FA1"/>
    <w:rsid w:val="0091482D"/>
    <w:rsid w:val="0092027A"/>
    <w:rsid w:val="0094356E"/>
    <w:rsid w:val="00944630"/>
    <w:rsid w:val="009469D2"/>
    <w:rsid w:val="00963A9F"/>
    <w:rsid w:val="009708FC"/>
    <w:rsid w:val="0099172B"/>
    <w:rsid w:val="009A3B59"/>
    <w:rsid w:val="009A429C"/>
    <w:rsid w:val="009B0520"/>
    <w:rsid w:val="009B0D27"/>
    <w:rsid w:val="009D0C38"/>
    <w:rsid w:val="009D634A"/>
    <w:rsid w:val="009E09CE"/>
    <w:rsid w:val="009F66F6"/>
    <w:rsid w:val="00A217D2"/>
    <w:rsid w:val="00A322ED"/>
    <w:rsid w:val="00A57C38"/>
    <w:rsid w:val="00A60A45"/>
    <w:rsid w:val="00A64FEC"/>
    <w:rsid w:val="00A65C83"/>
    <w:rsid w:val="00A6619E"/>
    <w:rsid w:val="00A6736F"/>
    <w:rsid w:val="00A93225"/>
    <w:rsid w:val="00A9787A"/>
    <w:rsid w:val="00AA215B"/>
    <w:rsid w:val="00AB4152"/>
    <w:rsid w:val="00AC0B55"/>
    <w:rsid w:val="00AC23D0"/>
    <w:rsid w:val="00AD08E8"/>
    <w:rsid w:val="00AF292C"/>
    <w:rsid w:val="00AF62DB"/>
    <w:rsid w:val="00AF6DC1"/>
    <w:rsid w:val="00B014E1"/>
    <w:rsid w:val="00B04A9A"/>
    <w:rsid w:val="00B065CA"/>
    <w:rsid w:val="00B10168"/>
    <w:rsid w:val="00B23180"/>
    <w:rsid w:val="00B2753A"/>
    <w:rsid w:val="00B36CF5"/>
    <w:rsid w:val="00B41C7C"/>
    <w:rsid w:val="00B50819"/>
    <w:rsid w:val="00B72B6D"/>
    <w:rsid w:val="00B8345B"/>
    <w:rsid w:val="00B925D6"/>
    <w:rsid w:val="00B950E9"/>
    <w:rsid w:val="00BA1DE0"/>
    <w:rsid w:val="00BA4E6F"/>
    <w:rsid w:val="00BB082E"/>
    <w:rsid w:val="00BB2E96"/>
    <w:rsid w:val="00BB3425"/>
    <w:rsid w:val="00BB74FA"/>
    <w:rsid w:val="00BD16E6"/>
    <w:rsid w:val="00BE154B"/>
    <w:rsid w:val="00BE60F2"/>
    <w:rsid w:val="00BE6C77"/>
    <w:rsid w:val="00BF0C9C"/>
    <w:rsid w:val="00C06E2A"/>
    <w:rsid w:val="00C07FA1"/>
    <w:rsid w:val="00C1238A"/>
    <w:rsid w:val="00C22492"/>
    <w:rsid w:val="00C24332"/>
    <w:rsid w:val="00C24F9A"/>
    <w:rsid w:val="00C35219"/>
    <w:rsid w:val="00C40AF5"/>
    <w:rsid w:val="00C40F7D"/>
    <w:rsid w:val="00C4310C"/>
    <w:rsid w:val="00C431C1"/>
    <w:rsid w:val="00C538DA"/>
    <w:rsid w:val="00C726F4"/>
    <w:rsid w:val="00C75097"/>
    <w:rsid w:val="00C86172"/>
    <w:rsid w:val="00C97873"/>
    <w:rsid w:val="00CA44EB"/>
    <w:rsid w:val="00CC1576"/>
    <w:rsid w:val="00CC4A10"/>
    <w:rsid w:val="00CD6EF2"/>
    <w:rsid w:val="00CE7411"/>
    <w:rsid w:val="00CF2EEF"/>
    <w:rsid w:val="00D42BBC"/>
    <w:rsid w:val="00D52727"/>
    <w:rsid w:val="00D53CE0"/>
    <w:rsid w:val="00D55F4E"/>
    <w:rsid w:val="00D57B03"/>
    <w:rsid w:val="00D66A93"/>
    <w:rsid w:val="00D82D5D"/>
    <w:rsid w:val="00D832F3"/>
    <w:rsid w:val="00D854ED"/>
    <w:rsid w:val="00D879F2"/>
    <w:rsid w:val="00D94A2B"/>
    <w:rsid w:val="00DA2889"/>
    <w:rsid w:val="00DC1F8B"/>
    <w:rsid w:val="00DC7779"/>
    <w:rsid w:val="00DD004E"/>
    <w:rsid w:val="00DD3A18"/>
    <w:rsid w:val="00DE58B3"/>
    <w:rsid w:val="00DE6D5C"/>
    <w:rsid w:val="00DF335A"/>
    <w:rsid w:val="00E247E4"/>
    <w:rsid w:val="00E4018D"/>
    <w:rsid w:val="00E45DA9"/>
    <w:rsid w:val="00E54168"/>
    <w:rsid w:val="00E63205"/>
    <w:rsid w:val="00E643A2"/>
    <w:rsid w:val="00E6663F"/>
    <w:rsid w:val="00E85F58"/>
    <w:rsid w:val="00E90542"/>
    <w:rsid w:val="00E92686"/>
    <w:rsid w:val="00E92F2D"/>
    <w:rsid w:val="00EA1BC4"/>
    <w:rsid w:val="00EA7010"/>
    <w:rsid w:val="00EC055A"/>
    <w:rsid w:val="00EC1304"/>
    <w:rsid w:val="00EC7659"/>
    <w:rsid w:val="00ED16CC"/>
    <w:rsid w:val="00F03907"/>
    <w:rsid w:val="00F11D42"/>
    <w:rsid w:val="00F16402"/>
    <w:rsid w:val="00F16B62"/>
    <w:rsid w:val="00F1722F"/>
    <w:rsid w:val="00F21DDC"/>
    <w:rsid w:val="00F2223A"/>
    <w:rsid w:val="00F249F5"/>
    <w:rsid w:val="00F3022D"/>
    <w:rsid w:val="00F364D9"/>
    <w:rsid w:val="00F37996"/>
    <w:rsid w:val="00F44124"/>
    <w:rsid w:val="00F47739"/>
    <w:rsid w:val="00F50A76"/>
    <w:rsid w:val="00F52993"/>
    <w:rsid w:val="00F610C5"/>
    <w:rsid w:val="00F61BD7"/>
    <w:rsid w:val="00F861EA"/>
    <w:rsid w:val="00F86B74"/>
    <w:rsid w:val="00F92F9E"/>
    <w:rsid w:val="00F943D5"/>
    <w:rsid w:val="00FB1C58"/>
    <w:rsid w:val="00FB1F4F"/>
    <w:rsid w:val="00FB43C5"/>
    <w:rsid w:val="00FB74FD"/>
    <w:rsid w:val="00FC2643"/>
    <w:rsid w:val="00FD0F53"/>
    <w:rsid w:val="00FE26D6"/>
    <w:rsid w:val="00FF030F"/>
    <w:rsid w:val="00FF1A47"/>
    <w:rsid w:val="00FF261F"/>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399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F7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B08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B082E"/>
  </w:style>
  <w:style w:type="paragraph" w:styleId="Piedepgina">
    <w:name w:val="footer"/>
    <w:basedOn w:val="Normal"/>
    <w:link w:val="PiedepginaCar"/>
    <w:uiPriority w:val="99"/>
    <w:unhideWhenUsed/>
    <w:rsid w:val="00BB08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082E"/>
  </w:style>
  <w:style w:type="paragraph" w:styleId="Prrafodelista">
    <w:name w:val="List Paragraph"/>
    <w:basedOn w:val="Normal"/>
    <w:uiPriority w:val="34"/>
    <w:qFormat/>
    <w:rsid w:val="00BB082E"/>
    <w:pPr>
      <w:ind w:left="720"/>
      <w:contextualSpacing/>
    </w:pPr>
  </w:style>
  <w:style w:type="paragraph" w:styleId="Textodeglobo">
    <w:name w:val="Balloon Text"/>
    <w:basedOn w:val="Normal"/>
    <w:link w:val="TextodegloboCar"/>
    <w:uiPriority w:val="99"/>
    <w:semiHidden/>
    <w:unhideWhenUsed/>
    <w:rsid w:val="0057648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6488"/>
    <w:rPr>
      <w:rFonts w:ascii="Tahoma" w:hAnsi="Tahoma" w:cs="Tahoma"/>
      <w:sz w:val="16"/>
      <w:szCs w:val="16"/>
    </w:rPr>
  </w:style>
  <w:style w:type="table" w:customStyle="1" w:styleId="Sombreadoclaro1">
    <w:name w:val="Sombreado claro1"/>
    <w:basedOn w:val="Tablanormal"/>
    <w:uiPriority w:val="60"/>
    <w:rsid w:val="00904C5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aconcuadrcula">
    <w:name w:val="Table Grid"/>
    <w:basedOn w:val="Tablanormal"/>
    <w:uiPriority w:val="59"/>
    <w:rsid w:val="00904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511D28"/>
    <w:pPr>
      <w:numPr>
        <w:numId w:val="1"/>
      </w:numPr>
    </w:pPr>
  </w:style>
  <w:style w:type="character" w:styleId="Hipervnculo">
    <w:name w:val="Hyperlink"/>
    <w:basedOn w:val="Fuentedeprrafopredeter"/>
    <w:uiPriority w:val="99"/>
    <w:unhideWhenUsed/>
    <w:rsid w:val="001566AA"/>
    <w:rPr>
      <w:color w:val="0000FF" w:themeColor="hyperlink"/>
      <w:u w:val="single"/>
    </w:rPr>
  </w:style>
  <w:style w:type="character" w:styleId="Refdecomentario">
    <w:name w:val="annotation reference"/>
    <w:basedOn w:val="Fuentedeprrafopredeter"/>
    <w:uiPriority w:val="99"/>
    <w:semiHidden/>
    <w:unhideWhenUsed/>
    <w:rsid w:val="000449B3"/>
    <w:rPr>
      <w:sz w:val="16"/>
      <w:szCs w:val="16"/>
    </w:rPr>
  </w:style>
  <w:style w:type="paragraph" w:styleId="Textocomentario">
    <w:name w:val="annotation text"/>
    <w:basedOn w:val="Normal"/>
    <w:link w:val="TextocomentarioCar"/>
    <w:uiPriority w:val="99"/>
    <w:semiHidden/>
    <w:unhideWhenUsed/>
    <w:rsid w:val="000449B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49B3"/>
    <w:rPr>
      <w:sz w:val="20"/>
      <w:szCs w:val="20"/>
    </w:rPr>
  </w:style>
  <w:style w:type="paragraph" w:styleId="Asuntodelcomentario">
    <w:name w:val="annotation subject"/>
    <w:basedOn w:val="Textocomentario"/>
    <w:next w:val="Textocomentario"/>
    <w:link w:val="AsuntodelcomentarioCar"/>
    <w:uiPriority w:val="99"/>
    <w:semiHidden/>
    <w:unhideWhenUsed/>
    <w:rsid w:val="000449B3"/>
    <w:rPr>
      <w:b/>
      <w:bCs/>
    </w:rPr>
  </w:style>
  <w:style w:type="character" w:customStyle="1" w:styleId="AsuntodelcomentarioCar">
    <w:name w:val="Asunto del comentario Car"/>
    <w:basedOn w:val="TextocomentarioCar"/>
    <w:link w:val="Asuntodelcomentario"/>
    <w:uiPriority w:val="99"/>
    <w:semiHidden/>
    <w:rsid w:val="000449B3"/>
    <w:rPr>
      <w:b/>
      <w:bCs/>
    </w:rPr>
  </w:style>
</w:styles>
</file>

<file path=word/webSettings.xml><?xml version="1.0" encoding="utf-8"?>
<w:webSettings xmlns:r="http://schemas.openxmlformats.org/officeDocument/2006/relationships" xmlns:w="http://schemas.openxmlformats.org/wordprocessingml/2006/main">
  <w:divs>
    <w:div w:id="8265567">
      <w:bodyDiv w:val="1"/>
      <w:marLeft w:val="0"/>
      <w:marRight w:val="0"/>
      <w:marTop w:val="0"/>
      <w:marBottom w:val="0"/>
      <w:divBdr>
        <w:top w:val="none" w:sz="0" w:space="0" w:color="auto"/>
        <w:left w:val="none" w:sz="0" w:space="0" w:color="auto"/>
        <w:bottom w:val="none" w:sz="0" w:space="0" w:color="auto"/>
        <w:right w:val="none" w:sz="0" w:space="0" w:color="auto"/>
      </w:divBdr>
    </w:div>
    <w:div w:id="141193939">
      <w:bodyDiv w:val="1"/>
      <w:marLeft w:val="0"/>
      <w:marRight w:val="0"/>
      <w:marTop w:val="0"/>
      <w:marBottom w:val="0"/>
      <w:divBdr>
        <w:top w:val="none" w:sz="0" w:space="0" w:color="auto"/>
        <w:left w:val="none" w:sz="0" w:space="0" w:color="auto"/>
        <w:bottom w:val="none" w:sz="0" w:space="0" w:color="auto"/>
        <w:right w:val="none" w:sz="0" w:space="0" w:color="auto"/>
      </w:divBdr>
    </w:div>
    <w:div w:id="542408524">
      <w:bodyDiv w:val="1"/>
      <w:marLeft w:val="0"/>
      <w:marRight w:val="0"/>
      <w:marTop w:val="0"/>
      <w:marBottom w:val="0"/>
      <w:divBdr>
        <w:top w:val="none" w:sz="0" w:space="0" w:color="auto"/>
        <w:left w:val="none" w:sz="0" w:space="0" w:color="auto"/>
        <w:bottom w:val="none" w:sz="0" w:space="0" w:color="auto"/>
        <w:right w:val="none" w:sz="0" w:space="0" w:color="auto"/>
      </w:divBdr>
    </w:div>
    <w:div w:id="854881604">
      <w:bodyDiv w:val="1"/>
      <w:marLeft w:val="0"/>
      <w:marRight w:val="0"/>
      <w:marTop w:val="0"/>
      <w:marBottom w:val="0"/>
      <w:divBdr>
        <w:top w:val="none" w:sz="0" w:space="0" w:color="auto"/>
        <w:left w:val="none" w:sz="0" w:space="0" w:color="auto"/>
        <w:bottom w:val="none" w:sz="0" w:space="0" w:color="auto"/>
        <w:right w:val="none" w:sz="0" w:space="0" w:color="auto"/>
      </w:divBdr>
    </w:div>
    <w:div w:id="1374382764">
      <w:bodyDiv w:val="1"/>
      <w:marLeft w:val="0"/>
      <w:marRight w:val="0"/>
      <w:marTop w:val="0"/>
      <w:marBottom w:val="0"/>
      <w:divBdr>
        <w:top w:val="none" w:sz="0" w:space="0" w:color="auto"/>
        <w:left w:val="none" w:sz="0" w:space="0" w:color="auto"/>
        <w:bottom w:val="none" w:sz="0" w:space="0" w:color="auto"/>
        <w:right w:val="none" w:sz="0" w:space="0" w:color="auto"/>
      </w:divBdr>
    </w:div>
    <w:div w:id="174197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sf.gob.sv/wp-content/uploads/ssf2018/solicitud-de-tramites/valores/5_Anexo1_Modelo_declaracion_jurada_accionistas_diryadm.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package" Target="embeddings/Documento_de_Microsoft_Office_Word1.docx"/><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0098D7-CBC8-4852-BA5E-1CBA3FC36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959</Words>
  <Characters>5275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ndlorena</dc:creator>
  <cp:lastModifiedBy>Ana Elena Arévalo</cp:lastModifiedBy>
  <cp:revision>5</cp:revision>
  <cp:lastPrinted>2014-09-02T16:41:00Z</cp:lastPrinted>
  <dcterms:created xsi:type="dcterms:W3CDTF">2018-06-26T16:52:00Z</dcterms:created>
  <dcterms:modified xsi:type="dcterms:W3CDTF">2018-11-26T22:03:00Z</dcterms:modified>
</cp:coreProperties>
</file>