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B33747" w:rsidP="000D1183">
      <w:pPr>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0F0489" w:rsidRPr="00122DD6" w:rsidRDefault="000F0489" w:rsidP="00122DD6">
                  <w:pPr>
                    <w:spacing w:after="0" w:line="240" w:lineRule="auto"/>
                    <w:jc w:val="center"/>
                    <w:rPr>
                      <w:rFonts w:ascii="Calibri" w:hAnsi="Calibri"/>
                      <w:b/>
                      <w:shadow/>
                      <w:color w:val="0F243E" w:themeColor="text2" w:themeShade="80"/>
                      <w:sz w:val="28"/>
                      <w:lang w:val="es-SV"/>
                    </w:rPr>
                  </w:pPr>
                  <w:r w:rsidRPr="00122DD6">
                    <w:rPr>
                      <w:rFonts w:ascii="Calibri" w:hAnsi="Calibri"/>
                      <w:b/>
                      <w:shadow/>
                      <w:color w:val="0F243E" w:themeColor="text2" w:themeShade="80"/>
                      <w:sz w:val="28"/>
                      <w:lang w:val="es-SV"/>
                    </w:rPr>
                    <w:t>Trámite</w:t>
                  </w:r>
                  <w:r w:rsidR="006260E9">
                    <w:rPr>
                      <w:rFonts w:ascii="Calibri" w:hAnsi="Calibri"/>
                      <w:b/>
                      <w:shadow/>
                      <w:color w:val="0F243E" w:themeColor="text2" w:themeShade="80"/>
                      <w:sz w:val="28"/>
                      <w:lang w:val="es-SV"/>
                    </w:rPr>
                    <w:t xml:space="preserve"> No. 8</w:t>
                  </w:r>
                  <w:r w:rsidRPr="00122DD6">
                    <w:rPr>
                      <w:rFonts w:ascii="Calibri" w:hAnsi="Calibri"/>
                      <w:b/>
                      <w:shadow/>
                      <w:color w:val="0F243E" w:themeColor="text2" w:themeShade="80"/>
                      <w:sz w:val="28"/>
                      <w:lang w:val="es-SV"/>
                    </w:rPr>
                    <w:t xml:space="preserve">: </w:t>
                  </w:r>
                  <w:r w:rsidRPr="00122DD6">
                    <w:rPr>
                      <w:rFonts w:ascii="Calibri" w:hAnsi="Calibri"/>
                      <w:b/>
                      <w:shadow/>
                      <w:color w:val="0F243E" w:themeColor="text2" w:themeShade="80"/>
                      <w:sz w:val="28"/>
                      <w:szCs w:val="24"/>
                    </w:rPr>
                    <w:t>AUTORIZACIÓN DE CONSTITUCIÓN DE SOCIEDADES COMO ALMACENES GENERALES DE DEPÓSITO</w:t>
                  </w:r>
                </w:p>
                <w:p w:rsidR="000F0489" w:rsidRPr="00122DD6" w:rsidRDefault="000F0489" w:rsidP="00122DD6">
                  <w:pPr>
                    <w:spacing w:after="0" w:line="240" w:lineRule="auto"/>
                    <w:jc w:val="center"/>
                    <w:rPr>
                      <w:rFonts w:ascii="Calibri" w:hAnsi="Calibri"/>
                      <w:b/>
                      <w:shadow/>
                      <w:color w:val="0F243E" w:themeColor="text2" w:themeShade="80"/>
                      <w:sz w:val="28"/>
                      <w:lang w:val="es-SV"/>
                    </w:rPr>
                  </w:pPr>
                </w:p>
                <w:p w:rsidR="000F0489" w:rsidRPr="00DC3F85" w:rsidRDefault="000F0489" w:rsidP="00122DD6">
                  <w:pPr>
                    <w:spacing w:after="0" w:line="240" w:lineRule="auto"/>
                    <w:jc w:val="center"/>
                    <w:rPr>
                      <w:rFonts w:ascii="Calibri" w:hAnsi="Calibri"/>
                      <w:lang w:val="es-SV"/>
                    </w:rPr>
                  </w:pPr>
                  <w:r w:rsidRPr="00DC3F85">
                    <w:rPr>
                      <w:rFonts w:ascii="Calibri" w:hAnsi="Calibri"/>
                      <w:lang w:val="es-SV"/>
                    </w:rPr>
                    <w:t>Subsistemas a que aplica</w:t>
                  </w:r>
                  <w:r>
                    <w:rPr>
                      <w:rFonts w:ascii="Calibri" w:hAnsi="Calibri"/>
                      <w:lang w:val="es-SV"/>
                    </w:rPr>
                    <w:t>: Mercado de Valores</w:t>
                  </w:r>
                </w:p>
                <w:p w:rsidR="000F0489" w:rsidRPr="00DC3F85" w:rsidRDefault="000F0489" w:rsidP="00122DD6">
                  <w:pPr>
                    <w:spacing w:after="0" w:line="240" w:lineRule="auto"/>
                    <w:jc w:val="center"/>
                    <w:rPr>
                      <w:rFonts w:ascii="Calibri" w:hAnsi="Calibri"/>
                      <w:lang w:val="es-SV"/>
                    </w:rPr>
                  </w:pPr>
                  <w:r>
                    <w:rPr>
                      <w:rFonts w:ascii="Calibri" w:hAnsi="Calibri"/>
                      <w:lang w:val="es-SV"/>
                    </w:rPr>
                    <w:t xml:space="preserve">Fecha de creación: </w:t>
                  </w:r>
                  <w:r w:rsidRPr="00DC3F85">
                    <w:rPr>
                      <w:rFonts w:ascii="Calibri" w:hAnsi="Calibri"/>
                      <w:lang w:val="es-SV"/>
                    </w:rPr>
                    <w:t>26/09/2014</w:t>
                  </w:r>
                </w:p>
                <w:p w:rsidR="000F0489" w:rsidRPr="00DC3F85" w:rsidRDefault="000F0489" w:rsidP="00122DD6">
                  <w:pPr>
                    <w:spacing w:after="0" w:line="240" w:lineRule="auto"/>
                    <w:jc w:val="center"/>
                    <w:rPr>
                      <w:rFonts w:ascii="Calibri" w:hAnsi="Calibri"/>
                      <w:lang w:val="es-SV"/>
                    </w:rPr>
                  </w:pPr>
                  <w:r>
                    <w:rPr>
                      <w:rFonts w:ascii="Calibri" w:hAnsi="Calibri"/>
                      <w:lang w:val="es-SV"/>
                    </w:rPr>
                    <w:t xml:space="preserve">Fecha de última modificación: </w:t>
                  </w:r>
                  <w:r w:rsidR="00154B59">
                    <w:rPr>
                      <w:rFonts w:ascii="Calibri" w:hAnsi="Calibri"/>
                      <w:b/>
                      <w:color w:val="C00000"/>
                      <w:lang w:val="es-SV"/>
                    </w:rPr>
                    <w:t>28</w:t>
                  </w:r>
                  <w:r w:rsidRPr="00122DD6">
                    <w:rPr>
                      <w:rFonts w:ascii="Calibri" w:hAnsi="Calibri"/>
                      <w:b/>
                      <w:color w:val="C00000"/>
                      <w:lang w:val="es-SV"/>
                    </w:rPr>
                    <w:t>/0</w:t>
                  </w:r>
                  <w:r>
                    <w:rPr>
                      <w:rFonts w:ascii="Calibri" w:hAnsi="Calibri"/>
                      <w:b/>
                      <w:color w:val="C00000"/>
                      <w:lang w:val="es-SV"/>
                    </w:rPr>
                    <w:t>6</w:t>
                  </w:r>
                  <w:r w:rsidRPr="00122DD6">
                    <w:rPr>
                      <w:rFonts w:ascii="Calibri" w:hAnsi="Calibri"/>
                      <w:b/>
                      <w:color w:val="C00000"/>
                      <w:lang w:val="es-SV"/>
                    </w:rPr>
                    <w:t>/201</w:t>
                  </w:r>
                  <w:r>
                    <w:rPr>
                      <w:rFonts w:ascii="Calibri" w:hAnsi="Calibri"/>
                      <w:b/>
                      <w:color w:val="C00000"/>
                      <w:lang w:val="es-SV"/>
                    </w:rPr>
                    <w:t>6</w:t>
                  </w:r>
                </w:p>
                <w:p w:rsidR="000F0489" w:rsidRPr="00DC3F85" w:rsidRDefault="000F0489" w:rsidP="00DC3F85">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122DD6" w:rsidRDefault="00122DD6" w:rsidP="00122DD6">
      <w:pPr>
        <w:spacing w:after="0" w:line="240" w:lineRule="auto"/>
        <w:jc w:val="both"/>
        <w:rPr>
          <w:rFonts w:ascii="Calibri" w:hAnsi="Calibri"/>
          <w:b/>
          <w:lang w:val="es-SV"/>
        </w:rPr>
      </w:pPr>
    </w:p>
    <w:p w:rsidR="00122DD6" w:rsidRPr="00131B0A" w:rsidRDefault="00122DD6" w:rsidP="00122DD6">
      <w:pPr>
        <w:spacing w:after="0" w:line="240" w:lineRule="auto"/>
        <w:jc w:val="both"/>
        <w:rPr>
          <w:rFonts w:ascii="Calibri" w:hAnsi="Calibri"/>
          <w:b/>
          <w:lang w:val="es-SV"/>
        </w:rPr>
      </w:pPr>
      <w:r w:rsidRPr="00131B0A">
        <w:rPr>
          <w:rFonts w:ascii="Calibri" w:hAnsi="Calibri"/>
          <w:b/>
          <w:lang w:val="es-SV"/>
        </w:rPr>
        <w:t>Sujetos a que aplica el trámite específico:</w:t>
      </w:r>
    </w:p>
    <w:p w:rsidR="00122DD6" w:rsidRPr="00131B0A" w:rsidRDefault="00122DD6" w:rsidP="00122DD6">
      <w:pPr>
        <w:spacing w:after="0" w:line="240" w:lineRule="auto"/>
        <w:jc w:val="both"/>
        <w:rPr>
          <w:rFonts w:ascii="Calibri" w:hAnsi="Calibri"/>
          <w:szCs w:val="20"/>
          <w:lang w:val="es-SV"/>
        </w:rPr>
      </w:pPr>
    </w:p>
    <w:p w:rsidR="00122DD6" w:rsidRPr="00131B0A" w:rsidRDefault="00122DD6" w:rsidP="00122DD6">
      <w:pPr>
        <w:spacing w:after="0" w:line="240" w:lineRule="auto"/>
        <w:jc w:val="both"/>
        <w:rPr>
          <w:rFonts w:ascii="Calibri" w:hAnsi="Calibri"/>
          <w:szCs w:val="20"/>
          <w:lang w:val="es-SV"/>
        </w:rPr>
      </w:pPr>
      <w:r w:rsidRPr="00131B0A">
        <w:rPr>
          <w:rFonts w:ascii="Calibri" w:hAnsi="Calibri"/>
          <w:szCs w:val="20"/>
          <w:lang w:val="es-SV"/>
        </w:rPr>
        <w:t>Sociedades anónimas y sociedades anónimas de capital variable cuyo giro sea la de emitir Certificados de Depósito y Bonos de Prenda con resguardo o depósito de mercadería.</w:t>
      </w:r>
    </w:p>
    <w:p w:rsidR="00122DD6" w:rsidRPr="00131B0A" w:rsidRDefault="00122DD6" w:rsidP="00122DD6">
      <w:pPr>
        <w:spacing w:after="0" w:line="240" w:lineRule="auto"/>
        <w:jc w:val="both"/>
        <w:rPr>
          <w:rFonts w:ascii="Calibri" w:hAnsi="Calibri"/>
          <w:b/>
          <w:lang w:val="es-SV"/>
        </w:rPr>
      </w:pPr>
    </w:p>
    <w:p w:rsidR="00122DD6" w:rsidRPr="00131B0A" w:rsidRDefault="00122DD6" w:rsidP="00122DD6">
      <w:pPr>
        <w:spacing w:after="0" w:line="240" w:lineRule="auto"/>
        <w:jc w:val="both"/>
        <w:rPr>
          <w:rFonts w:ascii="Calibri" w:hAnsi="Calibri"/>
          <w:b/>
          <w:szCs w:val="20"/>
          <w:lang w:val="es-SV"/>
        </w:rPr>
      </w:pPr>
      <w:r w:rsidRPr="00131B0A">
        <w:rPr>
          <w:rFonts w:ascii="Calibri" w:hAnsi="Calibri"/>
          <w:b/>
          <w:szCs w:val="20"/>
          <w:lang w:val="es-SV"/>
        </w:rPr>
        <w:t>Base Legal y Normativo:</w:t>
      </w:r>
    </w:p>
    <w:p w:rsidR="00122DD6" w:rsidRPr="00131B0A" w:rsidRDefault="00122DD6" w:rsidP="00122DD6">
      <w:pPr>
        <w:pStyle w:val="Prrafodelista"/>
        <w:numPr>
          <w:ilvl w:val="0"/>
          <w:numId w:val="27"/>
        </w:numPr>
        <w:spacing w:after="0" w:line="240" w:lineRule="auto"/>
        <w:jc w:val="both"/>
        <w:rPr>
          <w:rFonts w:ascii="Calibri" w:hAnsi="Calibri"/>
          <w:szCs w:val="20"/>
          <w:lang w:val="es-SV"/>
        </w:rPr>
      </w:pPr>
      <w:r w:rsidRPr="00131B0A">
        <w:rPr>
          <w:rFonts w:ascii="Calibri" w:hAnsi="Calibri"/>
          <w:szCs w:val="20"/>
          <w:lang w:val="es-SV"/>
        </w:rPr>
        <w:t>Título Cuarto de la Ley de Instituciones de Crédito y Organizaciones Auxiliares. (LICOA)</w:t>
      </w:r>
    </w:p>
    <w:p w:rsidR="00122DD6" w:rsidRPr="00131B0A" w:rsidRDefault="00122DD6" w:rsidP="00122DD6">
      <w:pPr>
        <w:pStyle w:val="Prrafodelista"/>
        <w:numPr>
          <w:ilvl w:val="0"/>
          <w:numId w:val="27"/>
        </w:numPr>
        <w:spacing w:after="0" w:line="240" w:lineRule="auto"/>
        <w:jc w:val="both"/>
        <w:rPr>
          <w:rFonts w:ascii="Calibri" w:hAnsi="Calibri"/>
          <w:szCs w:val="20"/>
          <w:lang w:val="es-SV"/>
        </w:rPr>
      </w:pPr>
      <w:r w:rsidRPr="00131B0A">
        <w:rPr>
          <w:rFonts w:ascii="Calibri" w:hAnsi="Calibri"/>
          <w:szCs w:val="20"/>
          <w:lang w:val="es-SV"/>
        </w:rPr>
        <w:t>Código de Comercio.</w:t>
      </w:r>
    </w:p>
    <w:p w:rsidR="00122DD6" w:rsidRPr="00131B0A" w:rsidRDefault="00122DD6" w:rsidP="00122DD6">
      <w:pPr>
        <w:pStyle w:val="Prrafodelista"/>
        <w:spacing w:after="0" w:line="240" w:lineRule="auto"/>
        <w:jc w:val="both"/>
        <w:rPr>
          <w:rFonts w:ascii="Calibri" w:hAnsi="Calibri"/>
          <w:szCs w:val="20"/>
          <w:lang w:val="es-SV"/>
        </w:rPr>
      </w:pPr>
    </w:p>
    <w:p w:rsidR="00122DD6" w:rsidRPr="00131B0A" w:rsidRDefault="00122DD6" w:rsidP="00122DD6">
      <w:pPr>
        <w:spacing w:after="0" w:line="240" w:lineRule="auto"/>
        <w:jc w:val="both"/>
        <w:rPr>
          <w:lang w:val="es-SV"/>
        </w:rPr>
      </w:pPr>
      <w:r w:rsidRPr="00131B0A">
        <w:rPr>
          <w:lang w:val="es-SV"/>
        </w:rPr>
        <w:t>Para constituir una Almacenadora, se deberá solicitar autorización por medio de una carta de intención dirigida a la Superintendencia y acompañada de la información siguiente:</w:t>
      </w:r>
    </w:p>
    <w:p w:rsidR="000F0489" w:rsidRPr="00131B0A" w:rsidRDefault="000F0489" w:rsidP="00122DD6">
      <w:pPr>
        <w:spacing w:after="0" w:line="240" w:lineRule="auto"/>
        <w:jc w:val="both"/>
        <w:rPr>
          <w:lang w:val="es-SV"/>
        </w:rPr>
      </w:pPr>
    </w:p>
    <w:p w:rsidR="00122DD6" w:rsidRPr="00131B0A" w:rsidRDefault="00122DD6" w:rsidP="00122DD6">
      <w:pPr>
        <w:pStyle w:val="Prrafodelista"/>
        <w:numPr>
          <w:ilvl w:val="0"/>
          <w:numId w:val="28"/>
        </w:numPr>
        <w:spacing w:after="0" w:line="240" w:lineRule="auto"/>
        <w:jc w:val="both"/>
        <w:rPr>
          <w:lang w:val="es-SV"/>
        </w:rPr>
      </w:pPr>
      <w:r w:rsidRPr="00131B0A">
        <w:rPr>
          <w:lang w:val="es-SV"/>
        </w:rPr>
        <w:t>La expresión de la denominación social con la que pretende girar la Almacenadora.</w:t>
      </w:r>
    </w:p>
    <w:p w:rsidR="00122DD6" w:rsidRPr="00131B0A" w:rsidRDefault="00122DD6" w:rsidP="00122DD6">
      <w:pPr>
        <w:pStyle w:val="Prrafodelista"/>
        <w:numPr>
          <w:ilvl w:val="0"/>
          <w:numId w:val="28"/>
        </w:numPr>
        <w:spacing w:after="0" w:line="240" w:lineRule="auto"/>
        <w:jc w:val="both"/>
        <w:rPr>
          <w:lang w:val="es-SV"/>
        </w:rPr>
      </w:pPr>
      <w:r w:rsidRPr="00131B0A">
        <w:rPr>
          <w:lang w:val="es-SV"/>
        </w:rPr>
        <w:t>El monto del capital social suscrito y pagado.</w:t>
      </w:r>
    </w:p>
    <w:p w:rsidR="00122DD6" w:rsidRPr="00131B0A" w:rsidRDefault="00122DD6" w:rsidP="00122DD6">
      <w:pPr>
        <w:pStyle w:val="Prrafodelista"/>
        <w:numPr>
          <w:ilvl w:val="0"/>
          <w:numId w:val="28"/>
        </w:numPr>
        <w:spacing w:after="0" w:line="240" w:lineRule="auto"/>
        <w:jc w:val="both"/>
        <w:rPr>
          <w:lang w:val="es-SV"/>
        </w:rPr>
      </w:pPr>
      <w:r w:rsidRPr="00131B0A">
        <w:rPr>
          <w:lang w:val="es-SV"/>
        </w:rPr>
        <w:t>Proyecto de escritura de constitución social, debiendo cumplir con todos los requisitos que para tal efecto señala la legislación aplicable.</w:t>
      </w:r>
    </w:p>
    <w:p w:rsidR="00761CCB" w:rsidRPr="00131B0A" w:rsidRDefault="00122DD6" w:rsidP="00761CCB">
      <w:pPr>
        <w:pStyle w:val="Prrafodelista"/>
        <w:numPr>
          <w:ilvl w:val="0"/>
          <w:numId w:val="28"/>
        </w:numPr>
        <w:spacing w:after="0" w:line="240" w:lineRule="auto"/>
        <w:jc w:val="both"/>
        <w:rPr>
          <w:lang w:val="es-SV"/>
        </w:rPr>
      </w:pPr>
      <w:r w:rsidRPr="00131B0A">
        <w:rPr>
          <w:lang w:val="es-SV"/>
        </w:rPr>
        <w:t>Proporcionar información sobre el origen de los fondos del capital social y a iniciar con la sociedad.</w:t>
      </w:r>
    </w:p>
    <w:p w:rsidR="00761CCB" w:rsidRPr="00131B0A" w:rsidRDefault="00761CCB" w:rsidP="00761CCB">
      <w:pPr>
        <w:pStyle w:val="Prrafodelista"/>
        <w:numPr>
          <w:ilvl w:val="0"/>
          <w:numId w:val="28"/>
        </w:numPr>
        <w:spacing w:after="0" w:line="240" w:lineRule="auto"/>
        <w:jc w:val="both"/>
        <w:rPr>
          <w:lang w:val="es-SV"/>
        </w:rPr>
      </w:pPr>
      <w:r w:rsidRPr="00131B0A">
        <w:rPr>
          <w:lang w:val="es-SV"/>
        </w:rPr>
        <w:t>Para las personas que pretendan ser accionistas de un almacén general de depósito, se requiere la siguiente información:</w:t>
      </w:r>
    </w:p>
    <w:p w:rsidR="00761CCB" w:rsidRPr="00131B0A" w:rsidRDefault="00761CCB" w:rsidP="00761CCB">
      <w:pPr>
        <w:pStyle w:val="Prrafodelista"/>
        <w:numPr>
          <w:ilvl w:val="0"/>
          <w:numId w:val="31"/>
        </w:numPr>
        <w:spacing w:after="0" w:line="240" w:lineRule="auto"/>
        <w:jc w:val="both"/>
        <w:rPr>
          <w:lang w:val="es-SV"/>
        </w:rPr>
      </w:pPr>
      <w:r w:rsidRPr="00131B0A">
        <w:rPr>
          <w:lang w:val="es-SV"/>
        </w:rPr>
        <w:t>El nombre completo, edad, nacionalidad, profesión u ocupación, domicilio, expresión del tipo y número de documento de identidad personal, Número de Identificación Tributaria, porcentaje de participación accionaria que cada potencial accionista pretende poseer y Número de Registro de Contribuyentes, en el caso que estuvieren inscritos como tales en el registro correspondiente, de cada uno de los potenciales accionistas. En el caso que la solicitud sea firmada por representante legal o apoderado, se deberá expresar su nombre completo, edad, nacionalidad, profesión u ocupación, tipo y número de documento de identidad personal.</w:t>
      </w:r>
    </w:p>
    <w:p w:rsidR="00761CCB" w:rsidRPr="00131B0A" w:rsidRDefault="00761CCB" w:rsidP="00761CCB">
      <w:pPr>
        <w:pStyle w:val="Prrafodelista"/>
        <w:numPr>
          <w:ilvl w:val="0"/>
          <w:numId w:val="31"/>
        </w:numPr>
        <w:jc w:val="both"/>
      </w:pPr>
      <w:r w:rsidRPr="00131B0A">
        <w:t>Copias legibles, certificadas notarialmente del documento de identidad personal, del Número de Identificación Tributaria, y del Número de Registro de Contribuyente, si estuvieren inscritos como tales en el registro respectivo, de cada uno de los potenciales accionistas y el de sus representantes legales, mandatarios y de sus apoderados si fuere el caso.</w:t>
      </w:r>
    </w:p>
    <w:p w:rsidR="00122DD6" w:rsidRPr="00131B0A" w:rsidRDefault="00122DD6" w:rsidP="00761CCB">
      <w:pPr>
        <w:pStyle w:val="Prrafodelista"/>
        <w:numPr>
          <w:ilvl w:val="0"/>
          <w:numId w:val="31"/>
        </w:numPr>
        <w:spacing w:after="0" w:line="240" w:lineRule="auto"/>
        <w:jc w:val="both"/>
        <w:rPr>
          <w:lang w:val="es-SV"/>
        </w:rPr>
      </w:pPr>
      <w:r w:rsidRPr="00131B0A">
        <w:rPr>
          <w:lang w:val="es-SV"/>
        </w:rPr>
        <w:lastRenderedPageBreak/>
        <w:t>Nómina completa de los potenciales accionistas controladores o relevantes en su caso, que contenga: Nombre completo, edad, nacionalidad, profesión u ocupación, domicilio, tipo y número de documento de identidad personal, Número de Identificación Tributaria, porcentaje de participación accionaria, y Número de Registro de Contribuyentes, en el caso que estuvieren inscritos como tales, en el Registro correspondiente.</w:t>
      </w:r>
    </w:p>
    <w:p w:rsidR="000F0489" w:rsidRPr="00131B0A" w:rsidRDefault="000F0489" w:rsidP="00761CCB">
      <w:pPr>
        <w:pStyle w:val="Prrafodelista"/>
        <w:numPr>
          <w:ilvl w:val="0"/>
          <w:numId w:val="28"/>
        </w:numPr>
        <w:spacing w:after="0" w:line="240" w:lineRule="auto"/>
        <w:jc w:val="both"/>
        <w:rPr>
          <w:lang w:val="es-SV"/>
        </w:rPr>
      </w:pPr>
      <w:r w:rsidRPr="00131B0A">
        <w:rPr>
          <w:lang w:val="es-SV"/>
        </w:rPr>
        <w:t>Para las personas que pretendan ser Directores o administradores de un Almacén General de Depósito, se requiere presentar los siguientes documentos:</w:t>
      </w:r>
    </w:p>
    <w:p w:rsidR="00E86618" w:rsidRPr="00131B0A" w:rsidRDefault="00E86618" w:rsidP="000F0489">
      <w:pPr>
        <w:pStyle w:val="Prrafodelista"/>
        <w:numPr>
          <w:ilvl w:val="0"/>
          <w:numId w:val="32"/>
        </w:numPr>
        <w:spacing w:after="0" w:line="240" w:lineRule="auto"/>
        <w:jc w:val="both"/>
        <w:rPr>
          <w:lang w:val="es-SV"/>
        </w:rPr>
      </w:pPr>
      <w:r w:rsidRPr="00131B0A">
        <w:rPr>
          <w:lang w:val="es-SV"/>
        </w:rPr>
        <w:t>Nombre completo, edad, nacionalidad, profesión u ocupación, domicilio, de cada uno de los potenciales directores y administradores y el de sus respectivos cónyuges.</w:t>
      </w:r>
    </w:p>
    <w:p w:rsidR="00761CCB" w:rsidRPr="00131B0A" w:rsidRDefault="00761CCB" w:rsidP="000F0489">
      <w:pPr>
        <w:pStyle w:val="Prrafodelista"/>
        <w:numPr>
          <w:ilvl w:val="0"/>
          <w:numId w:val="32"/>
        </w:numPr>
        <w:spacing w:after="0" w:line="240" w:lineRule="auto"/>
        <w:jc w:val="both"/>
        <w:rPr>
          <w:lang w:val="es-SV"/>
        </w:rPr>
      </w:pPr>
      <w:r w:rsidRPr="00131B0A">
        <w:rPr>
          <w:lang w:val="es-SV"/>
        </w:rPr>
        <w:t>Copias legibles, certificadas notarialmente del documento de identidad personal, del Número de Identificación Tributaria y del Número de Registro de Contribuyente, si estuvieren inscritos como tales en el registro respectivo, de los potenciales directores y administradores.</w:t>
      </w:r>
    </w:p>
    <w:p w:rsidR="000F0489" w:rsidRPr="00131B0A" w:rsidRDefault="00761CCB" w:rsidP="000F0489">
      <w:pPr>
        <w:pStyle w:val="Prrafodelista"/>
        <w:numPr>
          <w:ilvl w:val="0"/>
          <w:numId w:val="32"/>
        </w:numPr>
        <w:spacing w:after="0" w:line="240" w:lineRule="auto"/>
        <w:jc w:val="both"/>
        <w:rPr>
          <w:lang w:val="es-SV"/>
        </w:rPr>
      </w:pPr>
      <w:r w:rsidRPr="00131B0A">
        <w:rPr>
          <w:lang w:val="es-SV"/>
        </w:rPr>
        <w:t>El Currículum Vitae de cada uno de los directores y administradores iniciales, así como cualquier otra clase de documentación que acredite su experiencia de por lo menos cinco años en el área financiera, administrativa ó de negocios en el sector de las almacenadoras. El Currículum Vitae, podrá hacer referencia únicamente a la experiencia profesional.</w:t>
      </w:r>
    </w:p>
    <w:p w:rsidR="000F0489" w:rsidRPr="00131B0A" w:rsidRDefault="000F0489" w:rsidP="000F0489">
      <w:pPr>
        <w:pStyle w:val="Prrafodelista"/>
        <w:numPr>
          <w:ilvl w:val="0"/>
          <w:numId w:val="32"/>
        </w:numPr>
        <w:spacing w:after="0" w:line="240" w:lineRule="auto"/>
        <w:jc w:val="both"/>
        <w:rPr>
          <w:lang w:val="es-SV"/>
        </w:rPr>
      </w:pPr>
      <w:r w:rsidRPr="00131B0A">
        <w:t>Como mínimo dos referencias bancarias y dos referencias crediticias, de cada uno de los potenciales directores y administradores propuestos, emitidas por instituciones autorizadas para operar en el país por la Superintendencia del Sistema Financiero o por la oficina que ejerza la vigilancia del Estado, cuando se tratare de referencias extendidas en el extranjero.</w:t>
      </w:r>
    </w:p>
    <w:p w:rsidR="000F0489" w:rsidRPr="00131B0A" w:rsidRDefault="000F0489" w:rsidP="000F0489">
      <w:pPr>
        <w:pStyle w:val="Prrafodelista"/>
        <w:numPr>
          <w:ilvl w:val="0"/>
          <w:numId w:val="32"/>
        </w:numPr>
        <w:spacing w:after="0" w:line="240" w:lineRule="auto"/>
        <w:jc w:val="both"/>
        <w:rPr>
          <w:lang w:val="es-SV"/>
        </w:rPr>
      </w:pPr>
      <w:r w:rsidRPr="00131B0A">
        <w:t>Cuando cualquiera de las constancias relacionadas en el inciso anterior haya sido emitida en el extranjero, los solicitantes deberán de adjuntar además, los documentos en virtud de los cuales se compruebe que la persona o entidad que haya emitido dicha constancia, se encuentra legalmente autorizada para operar en el país correspondiente. Los documentos públicos o auténticos emanados de país extranjero, y sus fotocopias deben cumplir lo establecido en el Artículo 334 del Código Procesal Civil y Mercantil o el trámite de apostille, en el caso de los países signatarios del "Convenio de la Haya sobre Eliminación del Requisito de Legalización de Documentos Públicos Extranjeros", ratificado por Decreto Legislativo No. 811, de fecha 12 de septiembre de 1996, publicado en el Diario Oficial No. 194, Tomo No. 333, del 16 de octubre de ese mismo año;</w:t>
      </w:r>
    </w:p>
    <w:p w:rsidR="000F0489" w:rsidRPr="00131B0A" w:rsidRDefault="000F0489" w:rsidP="00761CCB">
      <w:pPr>
        <w:pStyle w:val="Prrafodelista"/>
        <w:spacing w:after="0" w:line="240" w:lineRule="auto"/>
        <w:ind w:left="360"/>
        <w:jc w:val="both"/>
        <w:rPr>
          <w:lang w:val="es-SV"/>
        </w:rPr>
      </w:pPr>
    </w:p>
    <w:p w:rsidR="00761CCB" w:rsidRPr="00131B0A" w:rsidRDefault="00122DD6" w:rsidP="00761CCB">
      <w:pPr>
        <w:pStyle w:val="Prrafodelista"/>
        <w:numPr>
          <w:ilvl w:val="0"/>
          <w:numId w:val="28"/>
        </w:numPr>
        <w:spacing w:after="0" w:line="240" w:lineRule="auto"/>
        <w:jc w:val="both"/>
        <w:rPr>
          <w:lang w:val="es-SV"/>
        </w:rPr>
      </w:pPr>
      <w:r w:rsidRPr="00131B0A">
        <w:rPr>
          <w:lang w:val="es-SV"/>
        </w:rPr>
        <w:t>Escritura de compraventa o contrato de alquiler del inmueble donde funcionará la sociedad y las bodegas del almacén general de depósito.</w:t>
      </w:r>
    </w:p>
    <w:p w:rsidR="00244D5C" w:rsidRPr="00131B0A" w:rsidRDefault="00244D5C" w:rsidP="00244D5C">
      <w:pPr>
        <w:spacing w:after="0" w:line="240" w:lineRule="auto"/>
        <w:jc w:val="both"/>
        <w:rPr>
          <w:lang w:val="es-SV"/>
        </w:rPr>
      </w:pPr>
    </w:p>
    <w:p w:rsidR="00244D5C" w:rsidRPr="00131B0A" w:rsidRDefault="00244D5C" w:rsidP="00244D5C">
      <w:pPr>
        <w:spacing w:after="0" w:line="240" w:lineRule="auto"/>
        <w:jc w:val="both"/>
        <w:rPr>
          <w:lang w:val="es-SV"/>
        </w:rPr>
      </w:pPr>
    </w:p>
    <w:p w:rsidR="00244D5C" w:rsidRPr="00131B0A" w:rsidRDefault="00244D5C" w:rsidP="00244D5C">
      <w:pPr>
        <w:pStyle w:val="Prrafodelista"/>
        <w:numPr>
          <w:ilvl w:val="0"/>
          <w:numId w:val="28"/>
        </w:numPr>
        <w:spacing w:after="0" w:line="240" w:lineRule="auto"/>
        <w:jc w:val="both"/>
        <w:rPr>
          <w:rFonts w:ascii="Calibri" w:hAnsi="Calibri"/>
        </w:rPr>
      </w:pPr>
      <w:r w:rsidRPr="00131B0A">
        <w:rPr>
          <w:rFonts w:ascii="Calibri" w:hAnsi="Calibri"/>
          <w:szCs w:val="20"/>
          <w:lang w:val="es-SV"/>
        </w:rPr>
        <w:t>Presentar información relativa a la factibilidad financiera de la entidad a constituir especificando:</w:t>
      </w:r>
    </w:p>
    <w:p w:rsidR="00244D5C" w:rsidRPr="00131B0A" w:rsidRDefault="00244D5C" w:rsidP="00244D5C">
      <w:pPr>
        <w:pStyle w:val="Prrafodelista"/>
        <w:numPr>
          <w:ilvl w:val="0"/>
          <w:numId w:val="33"/>
        </w:numPr>
        <w:spacing w:after="0" w:line="240" w:lineRule="auto"/>
        <w:jc w:val="both"/>
      </w:pPr>
      <w:r w:rsidRPr="00131B0A">
        <w:t>Plan y modelo de negocio.</w:t>
      </w:r>
    </w:p>
    <w:p w:rsidR="00244D5C" w:rsidRPr="00131B0A" w:rsidRDefault="00244D5C" w:rsidP="00244D5C">
      <w:pPr>
        <w:pStyle w:val="Prrafodelista"/>
        <w:numPr>
          <w:ilvl w:val="0"/>
          <w:numId w:val="33"/>
        </w:numPr>
        <w:spacing w:after="0" w:line="240" w:lineRule="auto"/>
        <w:jc w:val="both"/>
      </w:pPr>
      <w:r w:rsidRPr="00131B0A">
        <w:t>Estudio de mercado y factibilidad financiera.</w:t>
      </w:r>
    </w:p>
    <w:p w:rsidR="00244D5C" w:rsidRPr="00131B0A" w:rsidRDefault="00244D5C" w:rsidP="00244D5C">
      <w:pPr>
        <w:pStyle w:val="Prrafodelista"/>
        <w:numPr>
          <w:ilvl w:val="0"/>
          <w:numId w:val="33"/>
        </w:numPr>
        <w:spacing w:after="0" w:line="240" w:lineRule="auto"/>
        <w:jc w:val="both"/>
      </w:pPr>
      <w:r w:rsidRPr="00131B0A">
        <w:t>Modelo financiero en Microsoft Excel que incluya proyecciones a los Estados Financieros a 5 años mínimo debidamente formuladas, cálculo de VAN y TIR con base al flujo anual.</w:t>
      </w:r>
    </w:p>
    <w:p w:rsidR="00244D5C" w:rsidRPr="00131B0A" w:rsidRDefault="00244D5C" w:rsidP="00244D5C">
      <w:pPr>
        <w:pStyle w:val="Prrafodelista"/>
        <w:numPr>
          <w:ilvl w:val="0"/>
          <w:numId w:val="33"/>
        </w:numPr>
        <w:spacing w:after="0" w:line="240" w:lineRule="auto"/>
        <w:jc w:val="both"/>
      </w:pPr>
      <w:r w:rsidRPr="00131B0A">
        <w:t>Supuestos de las proyecciones suscritos por el responsable de la entidad en trámite</w:t>
      </w:r>
    </w:p>
    <w:p w:rsidR="00244D5C" w:rsidRPr="00131B0A" w:rsidRDefault="00244D5C" w:rsidP="00117A9F">
      <w:pPr>
        <w:spacing w:after="0" w:line="240" w:lineRule="auto"/>
        <w:jc w:val="both"/>
        <w:rPr>
          <w:rFonts w:ascii="Calibri" w:hAnsi="Calibri"/>
        </w:rPr>
      </w:pPr>
    </w:p>
    <w:p w:rsidR="00244D5C" w:rsidRPr="00131B0A" w:rsidRDefault="00244D5C" w:rsidP="00117A9F">
      <w:pPr>
        <w:spacing w:after="0" w:line="240" w:lineRule="auto"/>
        <w:jc w:val="both"/>
        <w:rPr>
          <w:rFonts w:ascii="Calibri" w:hAnsi="Calibri"/>
        </w:rPr>
      </w:pPr>
    </w:p>
    <w:p w:rsidR="00244D5C" w:rsidRPr="00131B0A" w:rsidRDefault="00244D5C" w:rsidP="00244D5C">
      <w:pPr>
        <w:spacing w:after="0" w:line="240" w:lineRule="auto"/>
        <w:jc w:val="both"/>
      </w:pPr>
    </w:p>
    <w:p w:rsidR="00761CCB" w:rsidRPr="00131B0A" w:rsidRDefault="00761CCB" w:rsidP="00761CCB">
      <w:pPr>
        <w:pStyle w:val="Prrafodelista"/>
        <w:rPr>
          <w:lang w:val="es-SV"/>
        </w:rPr>
      </w:pPr>
    </w:p>
    <w:sectPr w:rsidR="00761CCB" w:rsidRPr="00131B0A" w:rsidSect="005D2F80">
      <w:headerReference w:type="default" r:id="rId8"/>
      <w:footerReference w:type="default" r:id="rId9"/>
      <w:pgSz w:w="11906" w:h="16838"/>
      <w:pgMar w:top="1673" w:right="1701" w:bottom="226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489" w:rsidRDefault="000F0489" w:rsidP="00BB082E">
      <w:pPr>
        <w:spacing w:after="0" w:line="240" w:lineRule="auto"/>
      </w:pPr>
      <w:r>
        <w:separator/>
      </w:r>
    </w:p>
  </w:endnote>
  <w:endnote w:type="continuationSeparator" w:id="0">
    <w:p w:rsidR="000F0489" w:rsidRDefault="000F0489"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2941"/>
      <w:docPartObj>
        <w:docPartGallery w:val="Page Numbers (Bottom of Page)"/>
        <w:docPartUnique/>
      </w:docPartObj>
    </w:sdtPr>
    <w:sdtContent>
      <w:p w:rsidR="000F0489" w:rsidRDefault="00B33747">
        <w:pPr>
          <w:pStyle w:val="Piedepgina"/>
        </w:pPr>
        <w:r w:rsidRPr="00B33747">
          <w:rPr>
            <w:lang w:eastAsia="zh-TW"/>
          </w:rPr>
          <w:pict>
            <v:rect id="_x0000_s44033"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4033" inset=",0,,0">
                <w:txbxContent>
                  <w:p w:rsidR="005D2F80" w:rsidRPr="005D2F80" w:rsidRDefault="00B33747">
                    <w:pPr>
                      <w:pBdr>
                        <w:top w:val="single" w:sz="4" w:space="1" w:color="7F7F7F" w:themeColor="background1" w:themeShade="7F"/>
                      </w:pBdr>
                      <w:jc w:val="center"/>
                      <w:rPr>
                        <w:b/>
                        <w:color w:val="0F243E" w:themeColor="text2" w:themeShade="80"/>
                        <w:sz w:val="28"/>
                      </w:rPr>
                    </w:pPr>
                    <w:r w:rsidRPr="005D2F80">
                      <w:rPr>
                        <w:b/>
                        <w:color w:val="0F243E" w:themeColor="text2" w:themeShade="80"/>
                        <w:sz w:val="28"/>
                      </w:rPr>
                      <w:fldChar w:fldCharType="begin"/>
                    </w:r>
                    <w:r w:rsidR="005D2F80" w:rsidRPr="005D2F80">
                      <w:rPr>
                        <w:b/>
                        <w:color w:val="0F243E" w:themeColor="text2" w:themeShade="80"/>
                        <w:sz w:val="28"/>
                      </w:rPr>
                      <w:instrText xml:space="preserve"> PAGE   \* MERGEFORMAT </w:instrText>
                    </w:r>
                    <w:r w:rsidRPr="005D2F80">
                      <w:rPr>
                        <w:b/>
                        <w:color w:val="0F243E" w:themeColor="text2" w:themeShade="80"/>
                        <w:sz w:val="28"/>
                      </w:rPr>
                      <w:fldChar w:fldCharType="separate"/>
                    </w:r>
                    <w:r w:rsidR="008F4970">
                      <w:rPr>
                        <w:b/>
                        <w:noProof/>
                        <w:color w:val="0F243E" w:themeColor="text2" w:themeShade="80"/>
                        <w:sz w:val="28"/>
                      </w:rPr>
                      <w:t>1</w:t>
                    </w:r>
                    <w:r w:rsidRPr="005D2F80">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489" w:rsidRDefault="000F0489" w:rsidP="00BB082E">
      <w:pPr>
        <w:spacing w:after="0" w:line="240" w:lineRule="auto"/>
      </w:pPr>
      <w:r>
        <w:separator/>
      </w:r>
    </w:p>
  </w:footnote>
  <w:footnote w:type="continuationSeparator" w:id="0">
    <w:p w:rsidR="000F0489" w:rsidRDefault="000F0489"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89" w:rsidRDefault="005D2F80">
    <w:pPr>
      <w:pStyle w:val="Encabezado"/>
    </w:pPr>
    <w:r w:rsidRPr="005D2F80">
      <w:rPr>
        <w:noProof/>
        <w:lang w:val="es-SV" w:eastAsia="es-SV"/>
      </w:rPr>
      <w:drawing>
        <wp:inline distT="0" distB="0" distL="0" distR="0">
          <wp:extent cx="2676525" cy="910044"/>
          <wp:effectExtent l="19050" t="0" r="9525" b="0"/>
          <wp:docPr id="7"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01E4B"/>
    <w:multiLevelType w:val="hybridMultilevel"/>
    <w:tmpl w:val="CF96616A"/>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5C62576"/>
    <w:multiLevelType w:val="hybridMultilevel"/>
    <w:tmpl w:val="AFCE1CD8"/>
    <w:lvl w:ilvl="0" w:tplc="56488438">
      <w:start w:val="1"/>
      <w:numFmt w:val="lowerLetter"/>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759092F"/>
    <w:multiLevelType w:val="hybridMultilevel"/>
    <w:tmpl w:val="39524F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F392B75"/>
    <w:multiLevelType w:val="hybridMultilevel"/>
    <w:tmpl w:val="AD2E5D0C"/>
    <w:lvl w:ilvl="0" w:tplc="6696F720">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0FDF16FB"/>
    <w:multiLevelType w:val="hybridMultilevel"/>
    <w:tmpl w:val="9BE87B0E"/>
    <w:lvl w:ilvl="0" w:tplc="A0508FD4">
      <w:start w:val="1"/>
      <w:numFmt w:val="decimal"/>
      <w:lvlText w:val="%1."/>
      <w:lvlJc w:val="left"/>
      <w:pPr>
        <w:ind w:left="405" w:hanging="405"/>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5">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6">
    <w:nsid w:val="155061F8"/>
    <w:multiLevelType w:val="hybridMultilevel"/>
    <w:tmpl w:val="48BA95B8"/>
    <w:lvl w:ilvl="0" w:tplc="04B606C0">
      <w:start w:val="1"/>
      <w:numFmt w:val="lowerLetter"/>
      <w:lvlText w:val="%1)"/>
      <w:lvlJc w:val="left"/>
      <w:pPr>
        <w:ind w:left="765" w:hanging="4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1CF2369B"/>
    <w:multiLevelType w:val="hybridMultilevel"/>
    <w:tmpl w:val="2A08D394"/>
    <w:lvl w:ilvl="0" w:tplc="6696F720">
      <w:start w:val="1"/>
      <w:numFmt w:val="decimal"/>
      <w:lvlText w:val="%1)"/>
      <w:lvlJc w:val="left"/>
      <w:pPr>
        <w:ind w:left="765" w:hanging="405"/>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2E05201F"/>
    <w:multiLevelType w:val="hybridMultilevel"/>
    <w:tmpl w:val="5F7C7FC2"/>
    <w:lvl w:ilvl="0" w:tplc="6696F720">
      <w:start w:val="1"/>
      <w:numFmt w:val="decimal"/>
      <w:lvlText w:val="%1)"/>
      <w:lvlJc w:val="left"/>
      <w:pPr>
        <w:ind w:left="720" w:hanging="360"/>
      </w:pPr>
      <w:rPr>
        <w:rFonts w:hint="default"/>
        <w:color w:val="auto"/>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311A65F5"/>
    <w:multiLevelType w:val="hybridMultilevel"/>
    <w:tmpl w:val="46B86EB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4">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5">
    <w:nsid w:val="3BFB5DA0"/>
    <w:multiLevelType w:val="hybridMultilevel"/>
    <w:tmpl w:val="34B4451A"/>
    <w:lvl w:ilvl="0" w:tplc="440A0017">
      <w:start w:val="1"/>
      <w:numFmt w:val="lowerLetter"/>
      <w:lvlText w:val="%1)"/>
      <w:lvlJc w:val="left"/>
      <w:pPr>
        <w:ind w:left="1428" w:hanging="360"/>
      </w:pPr>
    </w:lvl>
    <w:lvl w:ilvl="1" w:tplc="440A0019">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6">
    <w:nsid w:val="460C75C4"/>
    <w:multiLevelType w:val="hybridMultilevel"/>
    <w:tmpl w:val="6AF00B4E"/>
    <w:lvl w:ilvl="0" w:tplc="A0508FD4">
      <w:start w:val="1"/>
      <w:numFmt w:val="decimal"/>
      <w:lvlText w:val="%1."/>
      <w:lvlJc w:val="lef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7">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47E267FE"/>
    <w:multiLevelType w:val="hybridMultilevel"/>
    <w:tmpl w:val="B2F02D0A"/>
    <w:lvl w:ilvl="0" w:tplc="6696F720">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4EC80D24"/>
    <w:multiLevelType w:val="hybridMultilevel"/>
    <w:tmpl w:val="AB6CE04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512C44CD"/>
    <w:multiLevelType w:val="hybridMultilevel"/>
    <w:tmpl w:val="EDA68A8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59D63B10"/>
    <w:multiLevelType w:val="hybridMultilevel"/>
    <w:tmpl w:val="0FDE2E00"/>
    <w:lvl w:ilvl="0" w:tplc="56488438">
      <w:start w:val="1"/>
      <w:numFmt w:val="lowerLetter"/>
      <w:lvlText w:val="%1)"/>
      <w:lvlJc w:val="left"/>
      <w:pPr>
        <w:ind w:left="1068" w:hanging="360"/>
      </w:pPr>
      <w:rPr>
        <w:rFonts w:hint="default"/>
        <w:b/>
        <w:i w:val="0"/>
        <w:shadow/>
        <w:emboss w:val="0"/>
        <w:imprint w:val="0"/>
        <w:color w:val="0F243E" w:themeColor="text2" w:themeShade="80"/>
        <w:sz w:val="28"/>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23">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4">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5">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6">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68E5544C"/>
    <w:multiLevelType w:val="hybridMultilevel"/>
    <w:tmpl w:val="3ED0FED2"/>
    <w:lvl w:ilvl="0" w:tplc="A0508FD4">
      <w:start w:val="1"/>
      <w:numFmt w:val="decimal"/>
      <w:lvlText w:val="%1."/>
      <w:lvlJc w:val="left"/>
      <w:pPr>
        <w:ind w:left="720" w:hanging="360"/>
      </w:pPr>
      <w:rPr>
        <w:rFonts w:hint="default"/>
        <w:b/>
        <w:i w:val="0"/>
        <w:shadow/>
        <w:emboss w:val="0"/>
        <w:imprint w:val="0"/>
        <w:color w:val="0F243E" w:themeColor="text2" w:themeShade="80"/>
        <w:sz w:val="28"/>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8">
    <w:nsid w:val="693C6ABA"/>
    <w:multiLevelType w:val="hybridMultilevel"/>
    <w:tmpl w:val="744E57DC"/>
    <w:lvl w:ilvl="0" w:tplc="ADBC7E28">
      <w:start w:val="1"/>
      <w:numFmt w:val="bullet"/>
      <w:lvlText w:val="-"/>
      <w:lvlJc w:val="left"/>
      <w:pPr>
        <w:ind w:left="360" w:hanging="360"/>
      </w:pPr>
      <w:rPr>
        <w:rFonts w:ascii="Calibri" w:hAnsi="Calibri" w:cstheme="minorBidi" w:hint="default"/>
        <w:b/>
        <w:i w:val="0"/>
        <w:outline w:val="0"/>
        <w:shadow/>
        <w:emboss w:val="0"/>
        <w:imprint w:val="0"/>
        <w:color w:val="0F243E" w:themeColor="text2" w:themeShade="80"/>
        <w:sz w:val="28"/>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9">
    <w:nsid w:val="6D0118A5"/>
    <w:multiLevelType w:val="hybridMultilevel"/>
    <w:tmpl w:val="39803BEE"/>
    <w:lvl w:ilvl="0" w:tplc="440A0017">
      <w:start w:val="1"/>
      <w:numFmt w:val="lowerLetter"/>
      <w:lvlText w:val="%1)"/>
      <w:lvlJc w:val="left"/>
      <w:pPr>
        <w:ind w:left="1428" w:hanging="360"/>
      </w:p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0">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33">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3"/>
  </w:num>
  <w:num w:numId="2">
    <w:abstractNumId w:val="24"/>
  </w:num>
  <w:num w:numId="3">
    <w:abstractNumId w:val="17"/>
  </w:num>
  <w:num w:numId="4">
    <w:abstractNumId w:val="23"/>
  </w:num>
  <w:num w:numId="5">
    <w:abstractNumId w:val="12"/>
  </w:num>
  <w:num w:numId="6">
    <w:abstractNumId w:val="8"/>
  </w:num>
  <w:num w:numId="7">
    <w:abstractNumId w:val="9"/>
  </w:num>
  <w:num w:numId="8">
    <w:abstractNumId w:val="21"/>
  </w:num>
  <w:num w:numId="9">
    <w:abstractNumId w:val="30"/>
  </w:num>
  <w:num w:numId="10">
    <w:abstractNumId w:val="14"/>
  </w:num>
  <w:num w:numId="11">
    <w:abstractNumId w:val="26"/>
  </w:num>
  <w:num w:numId="12">
    <w:abstractNumId w:val="25"/>
  </w:num>
  <w:num w:numId="13">
    <w:abstractNumId w:val="32"/>
  </w:num>
  <w:num w:numId="14">
    <w:abstractNumId w:val="31"/>
  </w:num>
  <w:num w:numId="15">
    <w:abstractNumId w:val="11"/>
  </w:num>
  <w:num w:numId="16">
    <w:abstractNumId w:val="13"/>
  </w:num>
  <w:num w:numId="17">
    <w:abstractNumId w:val="19"/>
  </w:num>
  <w:num w:numId="18">
    <w:abstractNumId w:val="2"/>
  </w:num>
  <w:num w:numId="19">
    <w:abstractNumId w:val="18"/>
  </w:num>
  <w:num w:numId="20">
    <w:abstractNumId w:val="3"/>
  </w:num>
  <w:num w:numId="21">
    <w:abstractNumId w:val="6"/>
  </w:num>
  <w:num w:numId="22">
    <w:abstractNumId w:val="7"/>
  </w:num>
  <w:num w:numId="23">
    <w:abstractNumId w:val="10"/>
  </w:num>
  <w:num w:numId="24">
    <w:abstractNumId w:val="20"/>
  </w:num>
  <w:num w:numId="25">
    <w:abstractNumId w:val="15"/>
  </w:num>
  <w:num w:numId="26">
    <w:abstractNumId w:val="29"/>
  </w:num>
  <w:num w:numId="27">
    <w:abstractNumId w:val="28"/>
  </w:num>
  <w:num w:numId="28">
    <w:abstractNumId w:val="16"/>
  </w:num>
  <w:num w:numId="29">
    <w:abstractNumId w:val="4"/>
  </w:num>
  <w:num w:numId="30">
    <w:abstractNumId w:val="27"/>
  </w:num>
  <w:num w:numId="31">
    <w:abstractNumId w:val="0"/>
  </w:num>
  <w:num w:numId="32">
    <w:abstractNumId w:val="1"/>
  </w:num>
  <w:num w:numId="33">
    <w:abstractNumId w:val="22"/>
  </w:num>
  <w:num w:numId="3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isplayBackgroundShape/>
  <w:proofState w:spelling="clean" w:grammar="clean"/>
  <w:defaultTabStop w:val="708"/>
  <w:hyphenationZone w:val="425"/>
  <w:characterSpacingControl w:val="doNotCompress"/>
  <w:hdrShapeDefaults>
    <o:shapedefaults v:ext="edit" spidmax="44035">
      <o:colormenu v:ext="edit" fillcolor="none"/>
    </o:shapedefaults>
    <o:shapelayout v:ext="edit">
      <o:idmap v:ext="edit" data="43"/>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5255A"/>
    <w:rsid w:val="00055345"/>
    <w:rsid w:val="0005646B"/>
    <w:rsid w:val="000659A9"/>
    <w:rsid w:val="00071C96"/>
    <w:rsid w:val="00085DE2"/>
    <w:rsid w:val="00095B89"/>
    <w:rsid w:val="000A1C5F"/>
    <w:rsid w:val="000B2ADA"/>
    <w:rsid w:val="000D0938"/>
    <w:rsid w:val="000D1183"/>
    <w:rsid w:val="000D46E3"/>
    <w:rsid w:val="000E1F7E"/>
    <w:rsid w:val="000E6763"/>
    <w:rsid w:val="000F0489"/>
    <w:rsid w:val="000F1182"/>
    <w:rsid w:val="000F7982"/>
    <w:rsid w:val="001020B4"/>
    <w:rsid w:val="0011510D"/>
    <w:rsid w:val="00122DD6"/>
    <w:rsid w:val="0012530F"/>
    <w:rsid w:val="001317EF"/>
    <w:rsid w:val="00131B0A"/>
    <w:rsid w:val="0013243B"/>
    <w:rsid w:val="00154B59"/>
    <w:rsid w:val="00154BEC"/>
    <w:rsid w:val="001566AA"/>
    <w:rsid w:val="00160A00"/>
    <w:rsid w:val="00163375"/>
    <w:rsid w:val="00182453"/>
    <w:rsid w:val="001877B5"/>
    <w:rsid w:val="0019386F"/>
    <w:rsid w:val="00195426"/>
    <w:rsid w:val="001A3130"/>
    <w:rsid w:val="001A3B7A"/>
    <w:rsid w:val="001A5BA2"/>
    <w:rsid w:val="001B5971"/>
    <w:rsid w:val="001B61CD"/>
    <w:rsid w:val="001D3DE3"/>
    <w:rsid w:val="001D5B66"/>
    <w:rsid w:val="001E3690"/>
    <w:rsid w:val="001F18CD"/>
    <w:rsid w:val="00201107"/>
    <w:rsid w:val="00201674"/>
    <w:rsid w:val="002063B2"/>
    <w:rsid w:val="0021704D"/>
    <w:rsid w:val="0022300C"/>
    <w:rsid w:val="00223E29"/>
    <w:rsid w:val="00224367"/>
    <w:rsid w:val="00244D5C"/>
    <w:rsid w:val="002458E6"/>
    <w:rsid w:val="00246941"/>
    <w:rsid w:val="00282EF5"/>
    <w:rsid w:val="002900B8"/>
    <w:rsid w:val="002B165A"/>
    <w:rsid w:val="002B4429"/>
    <w:rsid w:val="002C10B7"/>
    <w:rsid w:val="002C2369"/>
    <w:rsid w:val="002C2718"/>
    <w:rsid w:val="002C3F26"/>
    <w:rsid w:val="002E5E67"/>
    <w:rsid w:val="00307D86"/>
    <w:rsid w:val="0032185E"/>
    <w:rsid w:val="00333E91"/>
    <w:rsid w:val="00337A50"/>
    <w:rsid w:val="00342518"/>
    <w:rsid w:val="0034749C"/>
    <w:rsid w:val="00351FD8"/>
    <w:rsid w:val="003525C0"/>
    <w:rsid w:val="00353636"/>
    <w:rsid w:val="00356D08"/>
    <w:rsid w:val="00361E7B"/>
    <w:rsid w:val="003711EF"/>
    <w:rsid w:val="00377427"/>
    <w:rsid w:val="0038622E"/>
    <w:rsid w:val="00386C1F"/>
    <w:rsid w:val="00391750"/>
    <w:rsid w:val="003932A1"/>
    <w:rsid w:val="003A1295"/>
    <w:rsid w:val="003A3464"/>
    <w:rsid w:val="003B54E6"/>
    <w:rsid w:val="003B5AB8"/>
    <w:rsid w:val="003C58BF"/>
    <w:rsid w:val="003D3FAA"/>
    <w:rsid w:val="003D57E5"/>
    <w:rsid w:val="003E7C1D"/>
    <w:rsid w:val="003F1F7F"/>
    <w:rsid w:val="003F4F15"/>
    <w:rsid w:val="003F5FDD"/>
    <w:rsid w:val="00404ECF"/>
    <w:rsid w:val="0040553D"/>
    <w:rsid w:val="0041424B"/>
    <w:rsid w:val="00417053"/>
    <w:rsid w:val="004525A5"/>
    <w:rsid w:val="0046395C"/>
    <w:rsid w:val="004727BD"/>
    <w:rsid w:val="00480E29"/>
    <w:rsid w:val="00483C75"/>
    <w:rsid w:val="004848EE"/>
    <w:rsid w:val="0048736A"/>
    <w:rsid w:val="004878FA"/>
    <w:rsid w:val="00497400"/>
    <w:rsid w:val="004A2E25"/>
    <w:rsid w:val="004A4648"/>
    <w:rsid w:val="004A4E16"/>
    <w:rsid w:val="004B6C03"/>
    <w:rsid w:val="004C77DE"/>
    <w:rsid w:val="004D2398"/>
    <w:rsid w:val="004D2B37"/>
    <w:rsid w:val="004D3402"/>
    <w:rsid w:val="004E6F28"/>
    <w:rsid w:val="0050097F"/>
    <w:rsid w:val="005049D4"/>
    <w:rsid w:val="00510610"/>
    <w:rsid w:val="00511D28"/>
    <w:rsid w:val="00515F23"/>
    <w:rsid w:val="0052376F"/>
    <w:rsid w:val="005258AC"/>
    <w:rsid w:val="00527839"/>
    <w:rsid w:val="00537F6D"/>
    <w:rsid w:val="00550016"/>
    <w:rsid w:val="005507BD"/>
    <w:rsid w:val="00555EC1"/>
    <w:rsid w:val="00561EBC"/>
    <w:rsid w:val="00567B55"/>
    <w:rsid w:val="00570C76"/>
    <w:rsid w:val="005719A4"/>
    <w:rsid w:val="0057236B"/>
    <w:rsid w:val="00576488"/>
    <w:rsid w:val="00577BEA"/>
    <w:rsid w:val="00586589"/>
    <w:rsid w:val="00594D38"/>
    <w:rsid w:val="00594FAE"/>
    <w:rsid w:val="00596B36"/>
    <w:rsid w:val="005A2404"/>
    <w:rsid w:val="005A719C"/>
    <w:rsid w:val="005D139C"/>
    <w:rsid w:val="005D2F80"/>
    <w:rsid w:val="00600CF1"/>
    <w:rsid w:val="006068A5"/>
    <w:rsid w:val="006117C0"/>
    <w:rsid w:val="0061701F"/>
    <w:rsid w:val="0061706B"/>
    <w:rsid w:val="006260E9"/>
    <w:rsid w:val="00630F57"/>
    <w:rsid w:val="006404C6"/>
    <w:rsid w:val="00652E61"/>
    <w:rsid w:val="00664C79"/>
    <w:rsid w:val="00667811"/>
    <w:rsid w:val="00667E61"/>
    <w:rsid w:val="00675F3F"/>
    <w:rsid w:val="00681185"/>
    <w:rsid w:val="00683B5E"/>
    <w:rsid w:val="006866CD"/>
    <w:rsid w:val="00693ABC"/>
    <w:rsid w:val="00693BCC"/>
    <w:rsid w:val="0069440E"/>
    <w:rsid w:val="006950D4"/>
    <w:rsid w:val="00697187"/>
    <w:rsid w:val="006A039E"/>
    <w:rsid w:val="006B1F02"/>
    <w:rsid w:val="006B28FA"/>
    <w:rsid w:val="006B4FFA"/>
    <w:rsid w:val="006C1FA2"/>
    <w:rsid w:val="006D7E05"/>
    <w:rsid w:val="006E10E6"/>
    <w:rsid w:val="006E6578"/>
    <w:rsid w:val="006F17AF"/>
    <w:rsid w:val="006F5C2D"/>
    <w:rsid w:val="007123F9"/>
    <w:rsid w:val="00731C3C"/>
    <w:rsid w:val="007438A2"/>
    <w:rsid w:val="00757242"/>
    <w:rsid w:val="00761CCB"/>
    <w:rsid w:val="007764F7"/>
    <w:rsid w:val="00776EAD"/>
    <w:rsid w:val="007C395A"/>
    <w:rsid w:val="007D42F5"/>
    <w:rsid w:val="007D4728"/>
    <w:rsid w:val="007D51E8"/>
    <w:rsid w:val="007D6C6E"/>
    <w:rsid w:val="00816A27"/>
    <w:rsid w:val="00817CC7"/>
    <w:rsid w:val="00827643"/>
    <w:rsid w:val="0084371C"/>
    <w:rsid w:val="00851188"/>
    <w:rsid w:val="008560E0"/>
    <w:rsid w:val="00864787"/>
    <w:rsid w:val="00867326"/>
    <w:rsid w:val="0088348C"/>
    <w:rsid w:val="008A37FF"/>
    <w:rsid w:val="008B2030"/>
    <w:rsid w:val="008D00B5"/>
    <w:rsid w:val="008D71BD"/>
    <w:rsid w:val="008E4F61"/>
    <w:rsid w:val="008F4970"/>
    <w:rsid w:val="00904C5E"/>
    <w:rsid w:val="00907BA0"/>
    <w:rsid w:val="00910FA1"/>
    <w:rsid w:val="0091482D"/>
    <w:rsid w:val="0092027A"/>
    <w:rsid w:val="009469D2"/>
    <w:rsid w:val="00963A9F"/>
    <w:rsid w:val="009708FC"/>
    <w:rsid w:val="009A3B59"/>
    <w:rsid w:val="009A429C"/>
    <w:rsid w:val="009B0520"/>
    <w:rsid w:val="009B0D27"/>
    <w:rsid w:val="009C048D"/>
    <w:rsid w:val="009D0C38"/>
    <w:rsid w:val="009D634A"/>
    <w:rsid w:val="009F66F6"/>
    <w:rsid w:val="00A13B6E"/>
    <w:rsid w:val="00A217D2"/>
    <w:rsid w:val="00A322ED"/>
    <w:rsid w:val="00A57C38"/>
    <w:rsid w:val="00A60A45"/>
    <w:rsid w:val="00A64FEC"/>
    <w:rsid w:val="00A65C83"/>
    <w:rsid w:val="00A6619E"/>
    <w:rsid w:val="00A6736F"/>
    <w:rsid w:val="00A9199D"/>
    <w:rsid w:val="00A91DFF"/>
    <w:rsid w:val="00A93225"/>
    <w:rsid w:val="00A9787A"/>
    <w:rsid w:val="00AA215B"/>
    <w:rsid w:val="00AB2242"/>
    <w:rsid w:val="00AB2883"/>
    <w:rsid w:val="00AB4152"/>
    <w:rsid w:val="00AC0B55"/>
    <w:rsid w:val="00AC23D0"/>
    <w:rsid w:val="00AD08E8"/>
    <w:rsid w:val="00AF292C"/>
    <w:rsid w:val="00B014E1"/>
    <w:rsid w:val="00B01CC2"/>
    <w:rsid w:val="00B04A9A"/>
    <w:rsid w:val="00B065CA"/>
    <w:rsid w:val="00B10168"/>
    <w:rsid w:val="00B23180"/>
    <w:rsid w:val="00B2753A"/>
    <w:rsid w:val="00B33747"/>
    <w:rsid w:val="00B36CF5"/>
    <w:rsid w:val="00B41C7C"/>
    <w:rsid w:val="00B50819"/>
    <w:rsid w:val="00B72B6D"/>
    <w:rsid w:val="00B925D6"/>
    <w:rsid w:val="00B950E9"/>
    <w:rsid w:val="00BA1DE0"/>
    <w:rsid w:val="00BA4E6F"/>
    <w:rsid w:val="00BA55EE"/>
    <w:rsid w:val="00BB082E"/>
    <w:rsid w:val="00BB2E96"/>
    <w:rsid w:val="00BB3425"/>
    <w:rsid w:val="00BB6CC2"/>
    <w:rsid w:val="00BD16E6"/>
    <w:rsid w:val="00BE154B"/>
    <w:rsid w:val="00BE3FBE"/>
    <w:rsid w:val="00BE60F2"/>
    <w:rsid w:val="00BE6C77"/>
    <w:rsid w:val="00BF0C9C"/>
    <w:rsid w:val="00C06E2A"/>
    <w:rsid w:val="00C07FA1"/>
    <w:rsid w:val="00C1238A"/>
    <w:rsid w:val="00C22492"/>
    <w:rsid w:val="00C24332"/>
    <w:rsid w:val="00C4310C"/>
    <w:rsid w:val="00C538DA"/>
    <w:rsid w:val="00C57E78"/>
    <w:rsid w:val="00C726F4"/>
    <w:rsid w:val="00C75097"/>
    <w:rsid w:val="00C86172"/>
    <w:rsid w:val="00CA44EB"/>
    <w:rsid w:val="00CA5093"/>
    <w:rsid w:val="00CC4A10"/>
    <w:rsid w:val="00CD6EF2"/>
    <w:rsid w:val="00CE7411"/>
    <w:rsid w:val="00D036D7"/>
    <w:rsid w:val="00D42BBC"/>
    <w:rsid w:val="00D52727"/>
    <w:rsid w:val="00D53CE0"/>
    <w:rsid w:val="00D55F4E"/>
    <w:rsid w:val="00D57B03"/>
    <w:rsid w:val="00D66A93"/>
    <w:rsid w:val="00D7583D"/>
    <w:rsid w:val="00D82D5D"/>
    <w:rsid w:val="00D832F3"/>
    <w:rsid w:val="00D854ED"/>
    <w:rsid w:val="00D879F2"/>
    <w:rsid w:val="00D94A2B"/>
    <w:rsid w:val="00DA2889"/>
    <w:rsid w:val="00DC1F8B"/>
    <w:rsid w:val="00DC3F85"/>
    <w:rsid w:val="00DD004E"/>
    <w:rsid w:val="00DD3A18"/>
    <w:rsid w:val="00DE58B3"/>
    <w:rsid w:val="00E247E4"/>
    <w:rsid w:val="00E25D5A"/>
    <w:rsid w:val="00E4018D"/>
    <w:rsid w:val="00E45DA9"/>
    <w:rsid w:val="00E54168"/>
    <w:rsid w:val="00E63205"/>
    <w:rsid w:val="00E643A2"/>
    <w:rsid w:val="00E6663F"/>
    <w:rsid w:val="00E85F58"/>
    <w:rsid w:val="00E86618"/>
    <w:rsid w:val="00E90542"/>
    <w:rsid w:val="00E92686"/>
    <w:rsid w:val="00E92F2D"/>
    <w:rsid w:val="00EA1BC4"/>
    <w:rsid w:val="00EA7010"/>
    <w:rsid w:val="00EC055A"/>
    <w:rsid w:val="00ED16CC"/>
    <w:rsid w:val="00F03907"/>
    <w:rsid w:val="00F16402"/>
    <w:rsid w:val="00F16B62"/>
    <w:rsid w:val="00F1722F"/>
    <w:rsid w:val="00F21DDC"/>
    <w:rsid w:val="00F2223A"/>
    <w:rsid w:val="00F249F5"/>
    <w:rsid w:val="00F3022D"/>
    <w:rsid w:val="00F364D9"/>
    <w:rsid w:val="00F44124"/>
    <w:rsid w:val="00F47739"/>
    <w:rsid w:val="00F610C5"/>
    <w:rsid w:val="00F61BD7"/>
    <w:rsid w:val="00F861EA"/>
    <w:rsid w:val="00F86B74"/>
    <w:rsid w:val="00F86CA7"/>
    <w:rsid w:val="00F92F9E"/>
    <w:rsid w:val="00FA794B"/>
    <w:rsid w:val="00FB1C58"/>
    <w:rsid w:val="00FB1F4F"/>
    <w:rsid w:val="00FB43C5"/>
    <w:rsid w:val="00FC2643"/>
    <w:rsid w:val="00FD0F53"/>
    <w:rsid w:val="00FE26D6"/>
    <w:rsid w:val="00FF010B"/>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4035">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4871C-76FC-40A0-8714-982D47431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795</Words>
  <Characters>4378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4</cp:revision>
  <cp:lastPrinted>2014-09-02T16:41:00Z</cp:lastPrinted>
  <dcterms:created xsi:type="dcterms:W3CDTF">2018-06-26T17:27:00Z</dcterms:created>
  <dcterms:modified xsi:type="dcterms:W3CDTF">2018-07-10T20:41:00Z</dcterms:modified>
</cp:coreProperties>
</file>